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987" w:rsidRPr="00BC63F1" w:rsidRDefault="00260987" w:rsidP="00936883">
      <w:pPr>
        <w:spacing w:after="0" w:line="240" w:lineRule="auto"/>
        <w:rPr>
          <w:rFonts w:asciiTheme="minorHAnsi" w:hAnsiTheme="minorHAnsi" w:cs="Calibri"/>
        </w:rPr>
      </w:pPr>
      <w:r w:rsidRPr="00BC63F1">
        <w:rPr>
          <w:rFonts w:asciiTheme="minorHAnsi" w:hAnsiTheme="minorHAnsi" w:cs="Calibri"/>
        </w:rPr>
        <w:t>Medieninformation</w:t>
      </w:r>
    </w:p>
    <w:p w:rsidR="006B70CC" w:rsidRPr="00BC63F1" w:rsidRDefault="006B70CC" w:rsidP="00936883">
      <w:pPr>
        <w:spacing w:line="240" w:lineRule="auto"/>
        <w:rPr>
          <w:rFonts w:asciiTheme="minorHAnsi" w:hAnsiTheme="minorHAnsi"/>
        </w:rPr>
      </w:pPr>
    </w:p>
    <w:p w:rsidR="00AE3676" w:rsidRPr="00BC63F1" w:rsidRDefault="00936883" w:rsidP="0093688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</w:rPr>
      </w:pPr>
      <w:r w:rsidRPr="00BC63F1">
        <w:rPr>
          <w:rFonts w:asciiTheme="minorHAnsi" w:hAnsiTheme="minorHAnsi"/>
          <w:b/>
        </w:rPr>
        <w:t>„</w:t>
      </w:r>
      <w:r w:rsidR="007E0DB4" w:rsidRPr="00BC63F1">
        <w:rPr>
          <w:rFonts w:asciiTheme="minorHAnsi" w:hAnsiTheme="minorHAnsi"/>
          <w:b/>
        </w:rPr>
        <w:t>Lilly und der Zeitgeist</w:t>
      </w:r>
      <w:r w:rsidRPr="00BC63F1">
        <w:rPr>
          <w:rFonts w:asciiTheme="minorHAnsi" w:hAnsiTheme="minorHAnsi"/>
          <w:b/>
        </w:rPr>
        <w:t>“</w:t>
      </w:r>
    </w:p>
    <w:p w:rsidR="004D057D" w:rsidRPr="00BC63F1" w:rsidRDefault="007E0DB4" w:rsidP="0093688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Arial"/>
          <w:bCs/>
        </w:rPr>
      </w:pPr>
      <w:r w:rsidRPr="00BC63F1">
        <w:rPr>
          <w:rFonts w:asciiTheme="minorHAnsi" w:eastAsia="Times New Roman" w:hAnsiTheme="minorHAnsi" w:cs="Arial"/>
          <w:bCs/>
        </w:rPr>
        <w:t xml:space="preserve">Verein </w:t>
      </w:r>
      <w:proofErr w:type="spellStart"/>
      <w:r w:rsidRPr="00BC63F1">
        <w:rPr>
          <w:rFonts w:asciiTheme="minorHAnsi" w:eastAsia="Times New Roman" w:hAnsiTheme="minorHAnsi" w:cs="Arial"/>
          <w:bCs/>
        </w:rPr>
        <w:t>Rabauki</w:t>
      </w:r>
      <w:proofErr w:type="spellEnd"/>
    </w:p>
    <w:p w:rsidR="006B70CC" w:rsidRPr="00BC63F1" w:rsidRDefault="006B70CC" w:rsidP="0093688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Arial"/>
          <w:bCs/>
        </w:rPr>
      </w:pPr>
    </w:p>
    <w:p w:rsidR="006B70CC" w:rsidRPr="00BC63F1" w:rsidRDefault="006B70CC" w:rsidP="0093688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Arial"/>
          <w:bCs/>
        </w:rPr>
      </w:pPr>
    </w:p>
    <w:p w:rsidR="007E0DB4" w:rsidRPr="00BC63F1" w:rsidRDefault="009D0B6C" w:rsidP="007E0DB4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33655</wp:posOffset>
            </wp:positionV>
            <wp:extent cx="1998345" cy="2020570"/>
            <wp:effectExtent l="0" t="0" r="1905" b="0"/>
            <wp:wrapTight wrapText="bothSides">
              <wp:wrapPolygon edited="0">
                <wp:start x="0" y="0"/>
                <wp:lineTo x="0" y="21383"/>
                <wp:lineTo x="21415" y="21383"/>
                <wp:lineTo x="21415" y="0"/>
                <wp:lineTo x="0" y="0"/>
              </wp:wrapPolygon>
            </wp:wrapTight>
            <wp:docPr id="3" name="Bild 2" descr="Lilly und der Zeitgeist_schwa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lly und der Zeitgeist_schwar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45" cy="2020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0DB4" w:rsidRPr="00BC63F1">
        <w:rPr>
          <w:rFonts w:asciiTheme="minorHAnsi" w:hAnsiTheme="minorHAnsi"/>
        </w:rPr>
        <w:t>Schon wieder muss Lilly alleine spielen, ihre gestressten Eltern haben einfach keine Zeit. Einsam durchstöber</w:t>
      </w:r>
      <w:r w:rsidR="00BC63F1">
        <w:rPr>
          <w:rFonts w:asciiTheme="minorHAnsi" w:hAnsiTheme="minorHAnsi"/>
        </w:rPr>
        <w:t>t sie den Dachboden und findet „Eddy“</w:t>
      </w:r>
      <w:r w:rsidR="007E0DB4" w:rsidRPr="00BC63F1">
        <w:rPr>
          <w:rFonts w:asciiTheme="minorHAnsi" w:hAnsiTheme="minorHAnsi"/>
        </w:rPr>
        <w:t xml:space="preserve">, einen alten Teddy. Sofort wird das Kuscheltier ihr bester Freund. In der Nacht entdeckt Lilly, dass der gierige Zeitgeist aus der alten Uhr steigt und mit seinem Zeitschlurf </w:t>
      </w:r>
      <w:r w:rsidR="009E6FB5">
        <w:rPr>
          <w:rFonts w:asciiTheme="minorHAnsi" w:hAnsiTheme="minorHAnsi"/>
        </w:rPr>
        <w:t>„</w:t>
      </w:r>
      <w:r w:rsidR="007E0DB4" w:rsidRPr="00BC63F1">
        <w:rPr>
          <w:rFonts w:asciiTheme="minorHAnsi" w:hAnsiTheme="minorHAnsi"/>
        </w:rPr>
        <w:t>Superp</w:t>
      </w:r>
      <w:r w:rsidR="009E6FB5">
        <w:rPr>
          <w:rFonts w:asciiTheme="minorHAnsi" w:hAnsiTheme="minorHAnsi"/>
        </w:rPr>
        <w:t>ower XL“  ihren Eltern einfach die Zeit</w:t>
      </w:r>
      <w:r w:rsidR="007E0DB4" w:rsidRPr="00BC63F1">
        <w:rPr>
          <w:rFonts w:asciiTheme="minorHAnsi" w:hAnsiTheme="minorHAnsi"/>
        </w:rPr>
        <w:t xml:space="preserve"> absaugt. Mutig folgt sie ihm ins magische Reich der Zeit. Dort ticken nicht alle ganz richtig und ihr </w:t>
      </w:r>
      <w:r w:rsidR="00BC63F1">
        <w:rPr>
          <w:rFonts w:asciiTheme="minorHAnsi" w:hAnsiTheme="minorHAnsi"/>
        </w:rPr>
        <w:t>„</w:t>
      </w:r>
      <w:proofErr w:type="spellStart"/>
      <w:r w:rsidR="007E0DB4" w:rsidRPr="00BC63F1">
        <w:rPr>
          <w:rFonts w:asciiTheme="minorHAnsi" w:hAnsiTheme="minorHAnsi"/>
        </w:rPr>
        <w:t>Eddybär</w:t>
      </w:r>
      <w:proofErr w:type="spellEnd"/>
      <w:r w:rsidR="00BC63F1">
        <w:rPr>
          <w:rFonts w:asciiTheme="minorHAnsi" w:hAnsiTheme="minorHAnsi"/>
        </w:rPr>
        <w:t>“</w:t>
      </w:r>
      <w:r w:rsidR="007E0DB4" w:rsidRPr="00BC63F1">
        <w:rPr>
          <w:rFonts w:asciiTheme="minorHAnsi" w:hAnsiTheme="minorHAnsi"/>
        </w:rPr>
        <w:t xml:space="preserve"> erwacht zum Leben. Die kleinen Uhren, das hysterische Dingsbums und die listige Ratte </w:t>
      </w:r>
      <w:r w:rsidR="00BC63F1">
        <w:rPr>
          <w:rFonts w:asciiTheme="minorHAnsi" w:hAnsiTheme="minorHAnsi"/>
        </w:rPr>
        <w:t>„</w:t>
      </w:r>
      <w:r w:rsidR="007E0DB4" w:rsidRPr="00BC63F1">
        <w:rPr>
          <w:rFonts w:asciiTheme="minorHAnsi" w:hAnsiTheme="minorHAnsi"/>
        </w:rPr>
        <w:t>Trendy Wendy</w:t>
      </w:r>
      <w:r w:rsidR="00BC63F1">
        <w:rPr>
          <w:rFonts w:asciiTheme="minorHAnsi" w:hAnsiTheme="minorHAnsi"/>
        </w:rPr>
        <w:t>“</w:t>
      </w:r>
      <w:r w:rsidR="009E6FB5">
        <w:rPr>
          <w:rFonts w:asciiTheme="minorHAnsi" w:hAnsiTheme="minorHAnsi"/>
        </w:rPr>
        <w:t xml:space="preserve"> werden </w:t>
      </w:r>
      <w:r w:rsidR="007E0DB4" w:rsidRPr="00BC63F1">
        <w:rPr>
          <w:rFonts w:asciiTheme="minorHAnsi" w:hAnsiTheme="minorHAnsi"/>
        </w:rPr>
        <w:t>ihre Freunde. Schaffen sie es, das Rätsel der Rätselschlange zu lösen, die Fantasie zu befreien und die gestohlene Zeit zurück</w:t>
      </w:r>
      <w:r w:rsidR="009E6FB5">
        <w:rPr>
          <w:rFonts w:asciiTheme="minorHAnsi" w:hAnsiTheme="minorHAnsi"/>
        </w:rPr>
        <w:t>zu</w:t>
      </w:r>
      <w:r w:rsidR="007E0DB4" w:rsidRPr="00BC63F1">
        <w:rPr>
          <w:rFonts w:asciiTheme="minorHAnsi" w:hAnsiTheme="minorHAnsi"/>
        </w:rPr>
        <w:t xml:space="preserve">erobern oder läuft ihnen die Zeit davon? </w:t>
      </w:r>
    </w:p>
    <w:p w:rsidR="007E0DB4" w:rsidRPr="00BC63F1" w:rsidRDefault="007E0DB4" w:rsidP="007E0DB4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:rsidR="007E0DB4" w:rsidRPr="00BC63F1" w:rsidRDefault="007E0DB4" w:rsidP="007E0DB4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BC63F1">
        <w:rPr>
          <w:rFonts w:asciiTheme="minorHAnsi" w:hAnsiTheme="minorHAnsi"/>
        </w:rPr>
        <w:t xml:space="preserve">Der Verein </w:t>
      </w:r>
      <w:proofErr w:type="spellStart"/>
      <w:r w:rsidRPr="00BC63F1">
        <w:rPr>
          <w:rFonts w:asciiTheme="minorHAnsi" w:hAnsiTheme="minorHAnsi"/>
        </w:rPr>
        <w:t>Rabauki</w:t>
      </w:r>
      <w:proofErr w:type="spellEnd"/>
      <w:r w:rsidRPr="00BC63F1">
        <w:rPr>
          <w:rFonts w:asciiTheme="minorHAnsi" w:hAnsiTheme="minorHAnsi"/>
        </w:rPr>
        <w:t xml:space="preserve"> und sein Team aus professionellen </w:t>
      </w:r>
      <w:proofErr w:type="spellStart"/>
      <w:r w:rsidRPr="00BC63F1">
        <w:rPr>
          <w:rFonts w:asciiTheme="minorHAnsi" w:hAnsiTheme="minorHAnsi"/>
        </w:rPr>
        <w:t>KünstlerInnen</w:t>
      </w:r>
      <w:proofErr w:type="spellEnd"/>
      <w:r w:rsidRPr="00BC63F1">
        <w:rPr>
          <w:rFonts w:asciiTheme="minorHAnsi" w:hAnsiTheme="minorHAnsi"/>
        </w:rPr>
        <w:t xml:space="preserve"> mac</w:t>
      </w:r>
      <w:r w:rsidR="00BC63F1">
        <w:rPr>
          <w:rFonts w:asciiTheme="minorHAnsi" w:hAnsiTheme="minorHAnsi"/>
        </w:rPr>
        <w:t>ht sich mit diesem zeitlosen Musical voll</w:t>
      </w:r>
      <w:r w:rsidRPr="00BC63F1">
        <w:rPr>
          <w:rFonts w:asciiTheme="minorHAnsi" w:hAnsiTheme="minorHAnsi"/>
        </w:rPr>
        <w:t xml:space="preserve"> verzauberter Uhren und frecher, rätselhafter Fantasiegestalten auf die Suche nach Lösungen bei Stress, Leistungsdruck und fehlender Zeit für Familie und Freunde. Wie schon bei den Riesenerfolgen „Lilly und die </w:t>
      </w:r>
      <w:proofErr w:type="spellStart"/>
      <w:r w:rsidRPr="00BC63F1">
        <w:rPr>
          <w:rFonts w:asciiTheme="minorHAnsi" w:hAnsiTheme="minorHAnsi"/>
        </w:rPr>
        <w:t>Aliensuppe</w:t>
      </w:r>
      <w:proofErr w:type="spellEnd"/>
      <w:r w:rsidRPr="00BC63F1">
        <w:rPr>
          <w:rFonts w:asciiTheme="minorHAnsi" w:hAnsiTheme="minorHAnsi"/>
        </w:rPr>
        <w:t>“ und „Lilly und der versunkene Regenbogen“ wirbeln auch dies</w:t>
      </w:r>
      <w:r w:rsidR="00BC63F1">
        <w:rPr>
          <w:rFonts w:asciiTheme="minorHAnsi" w:hAnsiTheme="minorHAnsi"/>
        </w:rPr>
        <w:t xml:space="preserve">mal die </w:t>
      </w:r>
      <w:proofErr w:type="spellStart"/>
      <w:r w:rsidR="00BC63F1">
        <w:rPr>
          <w:rFonts w:asciiTheme="minorHAnsi" w:hAnsiTheme="minorHAnsi"/>
        </w:rPr>
        <w:t>Rabauki</w:t>
      </w:r>
      <w:proofErr w:type="spellEnd"/>
      <w:r w:rsidR="009E6FB5">
        <w:rPr>
          <w:rFonts w:asciiTheme="minorHAnsi" w:hAnsiTheme="minorHAnsi"/>
        </w:rPr>
        <w:t>-</w:t>
      </w:r>
      <w:r w:rsidR="00BC63F1">
        <w:rPr>
          <w:rFonts w:asciiTheme="minorHAnsi" w:hAnsiTheme="minorHAnsi"/>
        </w:rPr>
        <w:t xml:space="preserve"> Kinder aus ganz</w:t>
      </w:r>
      <w:r w:rsidRPr="00BC63F1">
        <w:rPr>
          <w:rFonts w:asciiTheme="minorHAnsi" w:hAnsiTheme="minorHAnsi"/>
        </w:rPr>
        <w:t xml:space="preserve"> Wien und Umgebung zu tickenden B</w:t>
      </w:r>
      <w:r w:rsidR="009E6FB5">
        <w:rPr>
          <w:rFonts w:asciiTheme="minorHAnsi" w:hAnsiTheme="minorHAnsi"/>
        </w:rPr>
        <w:t>eats, rätselhaften Songs und S</w:t>
      </w:r>
      <w:r w:rsidRPr="00BC63F1">
        <w:rPr>
          <w:rFonts w:asciiTheme="minorHAnsi" w:hAnsiTheme="minorHAnsi"/>
        </w:rPr>
        <w:t>uperpower XL</w:t>
      </w:r>
      <w:r w:rsidR="009E6FB5">
        <w:rPr>
          <w:rFonts w:asciiTheme="minorHAnsi" w:hAnsiTheme="minorHAnsi"/>
        </w:rPr>
        <w:t>-</w:t>
      </w:r>
      <w:r w:rsidRPr="00BC63F1">
        <w:rPr>
          <w:rFonts w:asciiTheme="minorHAnsi" w:hAnsiTheme="minorHAnsi"/>
        </w:rPr>
        <w:t>Choreographien durch den „</w:t>
      </w:r>
      <w:proofErr w:type="spellStart"/>
      <w:r w:rsidRPr="00BC63F1">
        <w:rPr>
          <w:rFonts w:asciiTheme="minorHAnsi" w:hAnsiTheme="minorHAnsi"/>
        </w:rPr>
        <w:t>Uhrwald</w:t>
      </w:r>
      <w:proofErr w:type="spellEnd"/>
      <w:r w:rsidRPr="00BC63F1">
        <w:rPr>
          <w:rFonts w:asciiTheme="minorHAnsi" w:hAnsiTheme="minorHAnsi"/>
        </w:rPr>
        <w:t xml:space="preserve">“. </w:t>
      </w:r>
    </w:p>
    <w:p w:rsidR="00BC63F1" w:rsidRDefault="00BC63F1" w:rsidP="007E0DB4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:rsidR="007E0DB4" w:rsidRPr="00BC63F1" w:rsidRDefault="007E0DB4" w:rsidP="007E0DB4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BC63F1">
        <w:rPr>
          <w:rFonts w:asciiTheme="minorHAnsi" w:hAnsiTheme="minorHAnsi"/>
        </w:rPr>
        <w:t xml:space="preserve">Ein Musical von </w:t>
      </w:r>
      <w:proofErr w:type="spellStart"/>
      <w:r w:rsidRPr="00BC63F1">
        <w:rPr>
          <w:rFonts w:asciiTheme="minorHAnsi" w:hAnsiTheme="minorHAnsi"/>
        </w:rPr>
        <w:t>Juci</w:t>
      </w:r>
      <w:proofErr w:type="spellEnd"/>
      <w:r w:rsidRPr="00BC63F1">
        <w:rPr>
          <w:rFonts w:asciiTheme="minorHAnsi" w:hAnsiTheme="minorHAnsi"/>
        </w:rPr>
        <w:t xml:space="preserve"> </w:t>
      </w:r>
      <w:proofErr w:type="spellStart"/>
      <w:r w:rsidRPr="00BC63F1">
        <w:rPr>
          <w:rFonts w:asciiTheme="minorHAnsi" w:hAnsiTheme="minorHAnsi"/>
        </w:rPr>
        <w:t>Janoska</w:t>
      </w:r>
      <w:proofErr w:type="spellEnd"/>
      <w:r w:rsidRPr="00BC63F1">
        <w:rPr>
          <w:rFonts w:asciiTheme="minorHAnsi" w:hAnsiTheme="minorHAnsi"/>
        </w:rPr>
        <w:t xml:space="preserve"> (Text und Musik) und Albin </w:t>
      </w:r>
      <w:proofErr w:type="spellStart"/>
      <w:r w:rsidRPr="00BC63F1">
        <w:rPr>
          <w:rFonts w:asciiTheme="minorHAnsi" w:hAnsiTheme="minorHAnsi"/>
        </w:rPr>
        <w:t>Janoska</w:t>
      </w:r>
      <w:proofErr w:type="spellEnd"/>
      <w:r w:rsidRPr="00BC63F1">
        <w:rPr>
          <w:rFonts w:asciiTheme="minorHAnsi" w:hAnsiTheme="minorHAnsi"/>
        </w:rPr>
        <w:t xml:space="preserve"> (Musik)</w:t>
      </w:r>
    </w:p>
    <w:p w:rsidR="006B70CC" w:rsidRPr="00BC63F1" w:rsidRDefault="007E0DB4" w:rsidP="007E0DB4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BC63F1">
        <w:rPr>
          <w:rFonts w:asciiTheme="minorHAnsi" w:hAnsiTheme="minorHAnsi"/>
        </w:rPr>
        <w:t>Regie: Nikolaus Stich</w:t>
      </w:r>
      <w:r w:rsidR="006B70CC" w:rsidRPr="00BC63F1">
        <w:rPr>
          <w:rFonts w:asciiTheme="minorHAnsi" w:hAnsiTheme="minorHAnsi"/>
        </w:rPr>
        <w:t xml:space="preserve"> </w:t>
      </w:r>
    </w:p>
    <w:p w:rsidR="00B94131" w:rsidRDefault="00B94131" w:rsidP="00B94131">
      <w:pPr>
        <w:autoSpaceDE w:val="0"/>
        <w:autoSpaceDN w:val="0"/>
        <w:adjustRightInd w:val="0"/>
        <w:spacing w:after="0" w:line="240" w:lineRule="auto"/>
        <w:rPr>
          <w:rFonts w:ascii="Calibri" w:hAnsi="Calibri"/>
        </w:rPr>
      </w:pPr>
    </w:p>
    <w:p w:rsidR="00B94131" w:rsidRPr="00B94131" w:rsidRDefault="00B94131" w:rsidP="00B94131">
      <w:pPr>
        <w:autoSpaceDE w:val="0"/>
        <w:autoSpaceDN w:val="0"/>
        <w:adjustRightInd w:val="0"/>
        <w:spacing w:after="0" w:line="240" w:lineRule="auto"/>
        <w:rPr>
          <w:rFonts w:ascii="Calibri" w:hAnsi="Calibri"/>
          <w:lang w:val="x-none"/>
        </w:rPr>
      </w:pPr>
      <w:r w:rsidRPr="00B94131">
        <w:rPr>
          <w:rFonts w:ascii="Calibri" w:hAnsi="Calibri"/>
          <w:lang w:val="x-none"/>
        </w:rPr>
        <w:t>Für Kinder ab 6 Jahren</w:t>
      </w:r>
    </w:p>
    <w:p w:rsidR="006B70CC" w:rsidRPr="00BC63F1" w:rsidRDefault="006B70CC" w:rsidP="00936883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:rsidR="006822AD" w:rsidRPr="00BC63F1" w:rsidRDefault="00725571" w:rsidP="0093688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color w:val="FF0000"/>
        </w:rPr>
      </w:pPr>
      <w:r w:rsidRPr="00BC63F1">
        <w:rPr>
          <w:rFonts w:asciiTheme="minorHAnsi" w:hAnsiTheme="minorHAnsi"/>
        </w:rPr>
        <w:br/>
      </w:r>
      <w:r w:rsidR="00833310" w:rsidRPr="00BC63F1">
        <w:rPr>
          <w:rFonts w:asciiTheme="minorHAnsi" w:hAnsiTheme="minorHAnsi"/>
          <w:b/>
          <w:color w:val="FF0000"/>
        </w:rPr>
        <w:t>Termin</w:t>
      </w:r>
      <w:r w:rsidR="00E35A51">
        <w:rPr>
          <w:rFonts w:asciiTheme="minorHAnsi" w:hAnsiTheme="minorHAnsi"/>
          <w:b/>
          <w:color w:val="FF0000"/>
        </w:rPr>
        <w:t>e</w:t>
      </w:r>
      <w:r w:rsidR="00936883" w:rsidRPr="00BC63F1">
        <w:rPr>
          <w:rFonts w:asciiTheme="minorHAnsi" w:hAnsiTheme="minorHAnsi"/>
          <w:b/>
          <w:color w:val="FF0000"/>
        </w:rPr>
        <w:t>:</w:t>
      </w:r>
      <w:r w:rsidR="00936883" w:rsidRPr="00BC63F1">
        <w:rPr>
          <w:rFonts w:asciiTheme="minorHAnsi" w:hAnsiTheme="minorHAnsi"/>
          <w:b/>
          <w:color w:val="FF0000"/>
        </w:rPr>
        <w:tab/>
      </w:r>
      <w:r w:rsidR="00936883" w:rsidRPr="00BC63F1">
        <w:rPr>
          <w:rFonts w:asciiTheme="minorHAnsi" w:hAnsiTheme="minorHAnsi"/>
          <w:b/>
          <w:color w:val="FF0000"/>
        </w:rPr>
        <w:tab/>
      </w:r>
      <w:r w:rsidR="00E35A51" w:rsidRPr="00E35A51">
        <w:rPr>
          <w:rFonts w:asciiTheme="minorHAnsi" w:hAnsiTheme="minorHAnsi"/>
          <w:b/>
          <w:color w:val="FF0000"/>
        </w:rPr>
        <w:t xml:space="preserve">Samstag, 22.11.2014 </w:t>
      </w:r>
      <w:r w:rsidR="00E35A51">
        <w:rPr>
          <w:rFonts w:asciiTheme="minorHAnsi" w:hAnsiTheme="minorHAnsi"/>
          <w:b/>
          <w:color w:val="FF0000"/>
        </w:rPr>
        <w:t>und Samstag, 29.11.2014</w:t>
      </w:r>
      <w:bookmarkStart w:id="0" w:name="_GoBack"/>
      <w:bookmarkEnd w:id="0"/>
    </w:p>
    <w:p w:rsidR="00A82AF2" w:rsidRPr="00BC63F1" w:rsidRDefault="00A82AF2" w:rsidP="00936883">
      <w:pPr>
        <w:spacing w:after="0" w:line="240" w:lineRule="auto"/>
        <w:rPr>
          <w:rFonts w:asciiTheme="minorHAnsi" w:hAnsiTheme="minorHAnsi"/>
        </w:rPr>
      </w:pPr>
      <w:r w:rsidRPr="00BC63F1">
        <w:rPr>
          <w:rFonts w:asciiTheme="minorHAnsi" w:hAnsiTheme="minorHAnsi"/>
        </w:rPr>
        <w:t>Beginn:</w:t>
      </w:r>
      <w:r w:rsidR="006822AD" w:rsidRPr="00BC63F1">
        <w:rPr>
          <w:rFonts w:asciiTheme="minorHAnsi" w:hAnsiTheme="minorHAnsi"/>
        </w:rPr>
        <w:tab/>
      </w:r>
      <w:r w:rsidR="00936883" w:rsidRPr="00BC63F1">
        <w:rPr>
          <w:rFonts w:asciiTheme="minorHAnsi" w:hAnsiTheme="minorHAnsi"/>
        </w:rPr>
        <w:tab/>
      </w:r>
      <w:r w:rsidR="006B70CC" w:rsidRPr="00BC63F1">
        <w:rPr>
          <w:rFonts w:asciiTheme="minorHAnsi" w:hAnsiTheme="minorHAnsi"/>
        </w:rPr>
        <w:tab/>
      </w:r>
      <w:r w:rsidR="00E35A51" w:rsidRPr="00E35A51">
        <w:rPr>
          <w:rFonts w:asciiTheme="minorHAnsi" w:hAnsiTheme="minorHAnsi"/>
        </w:rPr>
        <w:t>11.00 Uhr, 14.30 Uhr und 16.15 Uhr</w:t>
      </w:r>
    </w:p>
    <w:p w:rsidR="004D057D" w:rsidRPr="00BC63F1" w:rsidRDefault="00AE3676" w:rsidP="00936883">
      <w:pPr>
        <w:spacing w:after="0" w:line="240" w:lineRule="auto"/>
        <w:rPr>
          <w:rFonts w:asciiTheme="minorHAnsi" w:hAnsiTheme="minorHAnsi"/>
        </w:rPr>
      </w:pPr>
      <w:r w:rsidRPr="00BC63F1">
        <w:rPr>
          <w:rFonts w:asciiTheme="minorHAnsi" w:hAnsiTheme="minorHAnsi"/>
        </w:rPr>
        <w:t xml:space="preserve">Preise:  </w:t>
      </w:r>
      <w:r w:rsidR="00936883" w:rsidRPr="00BC63F1">
        <w:rPr>
          <w:rFonts w:asciiTheme="minorHAnsi" w:hAnsiTheme="minorHAnsi"/>
        </w:rPr>
        <w:tab/>
      </w:r>
      <w:r w:rsidR="00936883" w:rsidRPr="00BC63F1">
        <w:rPr>
          <w:rFonts w:asciiTheme="minorHAnsi" w:hAnsiTheme="minorHAnsi"/>
        </w:rPr>
        <w:tab/>
      </w:r>
      <w:r w:rsidR="006B70CC" w:rsidRPr="00BC63F1">
        <w:rPr>
          <w:rFonts w:asciiTheme="minorHAnsi" w:hAnsiTheme="minorHAnsi"/>
        </w:rPr>
        <w:tab/>
      </w:r>
      <w:r w:rsidRPr="00BC63F1">
        <w:rPr>
          <w:rFonts w:asciiTheme="minorHAnsi" w:hAnsiTheme="minorHAnsi"/>
        </w:rPr>
        <w:t xml:space="preserve">Euro </w:t>
      </w:r>
      <w:r w:rsidR="007E0DB4" w:rsidRPr="00BC63F1">
        <w:rPr>
          <w:rFonts w:asciiTheme="minorHAnsi" w:hAnsiTheme="minorHAnsi"/>
        </w:rPr>
        <w:t>1</w:t>
      </w:r>
      <w:r w:rsidR="00936883" w:rsidRPr="00BC63F1">
        <w:rPr>
          <w:rFonts w:asciiTheme="minorHAnsi" w:hAnsiTheme="minorHAnsi"/>
        </w:rPr>
        <w:t>7</w:t>
      </w:r>
      <w:r w:rsidRPr="00BC63F1">
        <w:rPr>
          <w:rFonts w:asciiTheme="minorHAnsi" w:hAnsiTheme="minorHAnsi"/>
        </w:rPr>
        <w:t>,-/</w:t>
      </w:r>
      <w:r w:rsidR="007E0DB4" w:rsidRPr="00BC63F1">
        <w:rPr>
          <w:rFonts w:asciiTheme="minorHAnsi" w:hAnsiTheme="minorHAnsi"/>
        </w:rPr>
        <w:t>15</w:t>
      </w:r>
      <w:r w:rsidRPr="00BC63F1">
        <w:rPr>
          <w:rFonts w:asciiTheme="minorHAnsi" w:hAnsiTheme="minorHAnsi"/>
        </w:rPr>
        <w:t>,-/</w:t>
      </w:r>
      <w:r w:rsidR="007E0DB4" w:rsidRPr="00BC63F1">
        <w:rPr>
          <w:rFonts w:asciiTheme="minorHAnsi" w:hAnsiTheme="minorHAnsi"/>
        </w:rPr>
        <w:t>13</w:t>
      </w:r>
      <w:r w:rsidRPr="00BC63F1">
        <w:rPr>
          <w:rFonts w:asciiTheme="minorHAnsi" w:hAnsiTheme="minorHAnsi"/>
        </w:rPr>
        <w:t>,-/</w:t>
      </w:r>
      <w:r w:rsidR="007E0DB4" w:rsidRPr="00BC63F1">
        <w:rPr>
          <w:rFonts w:asciiTheme="minorHAnsi" w:hAnsiTheme="minorHAnsi"/>
        </w:rPr>
        <w:t>11</w:t>
      </w:r>
      <w:r w:rsidR="00A33CE0" w:rsidRPr="00BC63F1">
        <w:rPr>
          <w:rFonts w:asciiTheme="minorHAnsi" w:hAnsiTheme="minorHAnsi"/>
        </w:rPr>
        <w:t>,-</w:t>
      </w:r>
    </w:p>
    <w:p w:rsidR="004A557C" w:rsidRPr="00BC63F1" w:rsidRDefault="004A557C" w:rsidP="00936883">
      <w:pPr>
        <w:spacing w:after="0" w:line="240" w:lineRule="auto"/>
        <w:rPr>
          <w:rFonts w:asciiTheme="minorHAnsi" w:hAnsiTheme="minorHAnsi"/>
          <w:highlight w:val="yellow"/>
        </w:rPr>
      </w:pPr>
    </w:p>
    <w:p w:rsidR="004A557C" w:rsidRPr="00B94131" w:rsidRDefault="00260987" w:rsidP="00B94131">
      <w:pPr>
        <w:spacing w:line="240" w:lineRule="auto"/>
        <w:ind w:left="2124" w:hanging="2124"/>
        <w:rPr>
          <w:rFonts w:asciiTheme="minorHAnsi" w:hAnsiTheme="minorHAnsi" w:cs="Calibri"/>
        </w:rPr>
      </w:pPr>
      <w:r w:rsidRPr="00BC63F1">
        <w:rPr>
          <w:rFonts w:asciiTheme="minorHAnsi" w:hAnsiTheme="minorHAnsi" w:cs="Calibri"/>
        </w:rPr>
        <w:t xml:space="preserve">Kartenvorverkauf: </w:t>
      </w:r>
      <w:r w:rsidRPr="00BC63F1">
        <w:rPr>
          <w:rFonts w:asciiTheme="minorHAnsi" w:hAnsiTheme="minorHAnsi" w:cs="Calibri"/>
        </w:rPr>
        <w:tab/>
      </w:r>
      <w:r w:rsidR="009A32E4" w:rsidRPr="00BC63F1">
        <w:rPr>
          <w:rFonts w:asciiTheme="minorHAnsi" w:hAnsiTheme="minorHAnsi" w:cs="Calibri"/>
        </w:rPr>
        <w:t xml:space="preserve">1040 </w:t>
      </w:r>
      <w:r w:rsidRPr="00BC63F1">
        <w:rPr>
          <w:rFonts w:asciiTheme="minorHAnsi" w:hAnsiTheme="minorHAnsi" w:cs="Calibri"/>
        </w:rPr>
        <w:t xml:space="preserve">Wien, </w:t>
      </w:r>
      <w:proofErr w:type="spellStart"/>
      <w:r w:rsidRPr="00BC63F1">
        <w:rPr>
          <w:rFonts w:asciiTheme="minorHAnsi" w:hAnsiTheme="minorHAnsi" w:cs="Calibri"/>
        </w:rPr>
        <w:t>Argentinierstraße</w:t>
      </w:r>
      <w:proofErr w:type="spellEnd"/>
      <w:r w:rsidRPr="00BC63F1">
        <w:rPr>
          <w:rFonts w:asciiTheme="minorHAnsi" w:hAnsiTheme="minorHAnsi" w:cs="Calibri"/>
        </w:rPr>
        <w:t xml:space="preserve"> 37</w:t>
      </w:r>
      <w:r w:rsidRPr="00BC63F1">
        <w:rPr>
          <w:rFonts w:asciiTheme="minorHAnsi" w:hAnsiTheme="minorHAnsi" w:cs="Calibri"/>
        </w:rPr>
        <w:br/>
        <w:t>von Montag bis Samstag</w:t>
      </w:r>
      <w:r w:rsidR="009A32E4" w:rsidRPr="00BC63F1">
        <w:rPr>
          <w:rFonts w:asciiTheme="minorHAnsi" w:hAnsiTheme="minorHAnsi" w:cs="Calibri"/>
        </w:rPr>
        <w:t xml:space="preserve"> von 13.00 bis 18.00 Uhr</w:t>
      </w:r>
      <w:r w:rsidR="009A32E4" w:rsidRPr="00BC63F1">
        <w:rPr>
          <w:rFonts w:asciiTheme="minorHAnsi" w:hAnsiTheme="minorHAnsi" w:cs="Calibri"/>
        </w:rPr>
        <w:br/>
        <w:t xml:space="preserve">Karten </w:t>
      </w:r>
      <w:r w:rsidRPr="00BC63F1">
        <w:rPr>
          <w:rFonts w:asciiTheme="minorHAnsi" w:hAnsiTheme="minorHAnsi" w:cs="Calibri"/>
        </w:rPr>
        <w:t>Hotline: 01/501 65/3306</w:t>
      </w:r>
      <w:r w:rsidRPr="00BC63F1">
        <w:rPr>
          <w:rFonts w:asciiTheme="minorHAnsi" w:hAnsiTheme="minorHAnsi" w:cs="Calibri"/>
        </w:rPr>
        <w:br/>
      </w:r>
      <w:hyperlink r:id="rId10" w:history="1">
        <w:r w:rsidR="006B70CC" w:rsidRPr="00BC63F1">
          <w:rPr>
            <w:rStyle w:val="Hyperlink"/>
            <w:rFonts w:asciiTheme="minorHAnsi" w:hAnsiTheme="minorHAnsi" w:cs="Calibri"/>
          </w:rPr>
          <w:t>www.akzent.at</w:t>
        </w:r>
      </w:hyperlink>
      <w:r w:rsidR="006B70CC" w:rsidRPr="00BC63F1">
        <w:rPr>
          <w:rFonts w:asciiTheme="minorHAnsi" w:hAnsiTheme="minorHAnsi" w:cs="Calibri"/>
        </w:rPr>
        <w:t xml:space="preserve"> </w:t>
      </w:r>
    </w:p>
    <w:p w:rsidR="00735B42" w:rsidRPr="00BC63F1" w:rsidRDefault="00735B42" w:rsidP="00735B42">
      <w:pPr>
        <w:spacing w:after="0" w:line="240" w:lineRule="auto"/>
        <w:rPr>
          <w:rFonts w:asciiTheme="minorHAnsi" w:hAnsiTheme="minorHAnsi" w:cs="Calibri"/>
          <w:b/>
        </w:rPr>
      </w:pPr>
      <w:r w:rsidRPr="00BC63F1">
        <w:rPr>
          <w:rFonts w:asciiTheme="minorHAnsi" w:hAnsiTheme="minorHAnsi" w:cs="Calibri"/>
          <w:b/>
        </w:rPr>
        <w:t>Pressebetreuung</w:t>
      </w:r>
    </w:p>
    <w:p w:rsidR="00735B42" w:rsidRPr="00BC63F1" w:rsidRDefault="00735B42" w:rsidP="00735B42">
      <w:pPr>
        <w:spacing w:after="0" w:line="240" w:lineRule="auto"/>
        <w:rPr>
          <w:rFonts w:asciiTheme="minorHAnsi" w:hAnsiTheme="minorHAnsi" w:cs="Calibri"/>
        </w:rPr>
      </w:pPr>
      <w:r w:rsidRPr="00BC63F1">
        <w:rPr>
          <w:rFonts w:asciiTheme="minorHAnsi" w:hAnsiTheme="minorHAnsi" w:cs="Calibri"/>
        </w:rPr>
        <w:t xml:space="preserve">Mag. Michaela Wurzenberger | </w:t>
      </w:r>
      <w:hyperlink r:id="rId11" w:history="1">
        <w:r w:rsidRPr="00BC63F1">
          <w:rPr>
            <w:rStyle w:val="Hyperlink"/>
            <w:rFonts w:asciiTheme="minorHAnsi" w:hAnsiTheme="minorHAnsi" w:cs="Calibri"/>
          </w:rPr>
          <w:t>michaela.wurzenberger@akzent.at</w:t>
        </w:r>
      </w:hyperlink>
      <w:r w:rsidRPr="00BC63F1">
        <w:rPr>
          <w:rFonts w:asciiTheme="minorHAnsi" w:hAnsiTheme="minorHAnsi" w:cs="Calibri"/>
        </w:rPr>
        <w:t xml:space="preserve"> | </w:t>
      </w:r>
      <w:r w:rsidR="006B70CC" w:rsidRPr="00BC63F1">
        <w:rPr>
          <w:rFonts w:asciiTheme="minorHAnsi" w:hAnsiTheme="minorHAnsi" w:cs="Calibri"/>
        </w:rPr>
        <w:t>01/501 65/3310</w:t>
      </w:r>
    </w:p>
    <w:p w:rsidR="00735B42" w:rsidRPr="00BC63F1" w:rsidRDefault="00735B42" w:rsidP="00936883">
      <w:pPr>
        <w:spacing w:line="240" w:lineRule="auto"/>
        <w:rPr>
          <w:rFonts w:asciiTheme="minorHAnsi" w:hAnsiTheme="minorHAnsi" w:cs="Calibri"/>
          <w:b/>
        </w:rPr>
      </w:pPr>
    </w:p>
    <w:p w:rsidR="00260987" w:rsidRPr="00BC63F1" w:rsidRDefault="00260987" w:rsidP="00936883">
      <w:pPr>
        <w:spacing w:line="240" w:lineRule="auto"/>
        <w:rPr>
          <w:rFonts w:asciiTheme="minorHAnsi" w:hAnsiTheme="minorHAnsi" w:cs="Calibri"/>
        </w:rPr>
      </w:pPr>
      <w:r w:rsidRPr="00BC63F1">
        <w:rPr>
          <w:rFonts w:asciiTheme="minorHAnsi" w:hAnsiTheme="minorHAnsi" w:cs="Calibri"/>
          <w:b/>
        </w:rPr>
        <w:t>Pressefotos</w:t>
      </w:r>
      <w:r w:rsidRPr="00BC63F1">
        <w:rPr>
          <w:rFonts w:asciiTheme="minorHAnsi" w:hAnsiTheme="minorHAnsi" w:cs="Calibri"/>
        </w:rPr>
        <w:t xml:space="preserve"> in 300dpi und </w:t>
      </w:r>
      <w:r w:rsidRPr="00BC63F1">
        <w:rPr>
          <w:rFonts w:asciiTheme="minorHAnsi" w:hAnsiTheme="minorHAnsi" w:cs="Calibri"/>
          <w:b/>
        </w:rPr>
        <w:t>–texte</w:t>
      </w:r>
      <w:r w:rsidRPr="00BC63F1">
        <w:rPr>
          <w:rFonts w:asciiTheme="minorHAnsi" w:hAnsiTheme="minorHAnsi" w:cs="Calibri"/>
        </w:rPr>
        <w:t xml:space="preserve"> für Ihre Ankündigung stehen auf unserer </w:t>
      </w:r>
      <w:r w:rsidR="006B70CC" w:rsidRPr="00BC63F1">
        <w:rPr>
          <w:rFonts w:asciiTheme="minorHAnsi" w:hAnsiTheme="minorHAnsi" w:cs="Calibri"/>
          <w:b/>
        </w:rPr>
        <w:t xml:space="preserve">Website </w:t>
      </w:r>
      <w:hyperlink r:id="rId12" w:history="1">
        <w:r w:rsidR="006B70CC" w:rsidRPr="00BC63F1">
          <w:rPr>
            <w:rStyle w:val="Hyperlink"/>
            <w:rFonts w:asciiTheme="minorHAnsi" w:hAnsiTheme="minorHAnsi" w:cs="Calibri"/>
            <w:b/>
          </w:rPr>
          <w:t>www.akzent.at</w:t>
        </w:r>
      </w:hyperlink>
      <w:r w:rsidR="006B70CC" w:rsidRPr="00BC63F1">
        <w:rPr>
          <w:rFonts w:asciiTheme="minorHAnsi" w:hAnsiTheme="minorHAnsi" w:cs="Calibri"/>
          <w:b/>
        </w:rPr>
        <w:t xml:space="preserve"> </w:t>
      </w:r>
      <w:r w:rsidRPr="00BC63F1">
        <w:rPr>
          <w:rFonts w:asciiTheme="minorHAnsi" w:hAnsiTheme="minorHAnsi" w:cs="Calibri"/>
        </w:rPr>
        <w:t xml:space="preserve">in unserem </w:t>
      </w:r>
      <w:r w:rsidRPr="00BC63F1">
        <w:rPr>
          <w:rFonts w:asciiTheme="minorHAnsi" w:hAnsiTheme="minorHAnsi" w:cs="Calibri"/>
          <w:b/>
        </w:rPr>
        <w:t>Pressebereich</w:t>
      </w:r>
      <w:r w:rsidRPr="00BC63F1">
        <w:rPr>
          <w:rFonts w:asciiTheme="minorHAnsi" w:hAnsiTheme="minorHAnsi" w:cs="Calibri"/>
        </w:rPr>
        <w:t xml:space="preserve"> zur Verfügung.</w:t>
      </w:r>
    </w:p>
    <w:sectPr w:rsidR="00260987" w:rsidRPr="00BC63F1" w:rsidSect="002E0FE5">
      <w:headerReference w:type="default" r:id="rId13"/>
      <w:footerReference w:type="default" r:id="rId14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B35" w:rsidRDefault="008E1B35" w:rsidP="008E2C44">
      <w:pPr>
        <w:spacing w:after="0" w:line="240" w:lineRule="auto"/>
      </w:pPr>
      <w:r>
        <w:separator/>
      </w:r>
    </w:p>
  </w:endnote>
  <w:endnote w:type="continuationSeparator" w:id="0">
    <w:p w:rsidR="008E1B35" w:rsidRDefault="008E1B35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B35" w:rsidRDefault="009D0B6C" w:rsidP="00AC1B3D">
    <w:pPr>
      <w:jc w:val="right"/>
    </w:pPr>
    <w:r>
      <w:rPr>
        <w:noProof/>
      </w:rPr>
      <w:drawing>
        <wp:inline distT="0" distB="0" distL="0" distR="0">
          <wp:extent cx="5759450" cy="375285"/>
          <wp:effectExtent l="0" t="0" r="0" b="5715"/>
          <wp:docPr id="2" name="Bild 2" descr="akzent_brief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kzent_brief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B35" w:rsidRDefault="008E1B35" w:rsidP="008E2C44">
      <w:pPr>
        <w:spacing w:after="0" w:line="240" w:lineRule="auto"/>
      </w:pPr>
      <w:r>
        <w:separator/>
      </w:r>
    </w:p>
  </w:footnote>
  <w:footnote w:type="continuationSeparator" w:id="0">
    <w:p w:rsidR="008E1B35" w:rsidRDefault="008E1B35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B35" w:rsidRDefault="009D0B6C" w:rsidP="00DB3CC1">
    <w:pPr>
      <w:pStyle w:val="Kopfzeile"/>
      <w:jc w:val="right"/>
    </w:pPr>
    <w:r>
      <w:rPr>
        <w:noProof/>
      </w:rPr>
      <w:drawing>
        <wp:inline distT="0" distB="0" distL="0" distR="0">
          <wp:extent cx="2081530" cy="927735"/>
          <wp:effectExtent l="0" t="0" r="0" b="5715"/>
          <wp:docPr id="1" name="Bild 1" descr="akzent_brief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zent_brief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1530" cy="927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DB4"/>
    <w:rsid w:val="00001329"/>
    <w:rsid w:val="0000152B"/>
    <w:rsid w:val="00025ABB"/>
    <w:rsid w:val="000272AE"/>
    <w:rsid w:val="000279CB"/>
    <w:rsid w:val="00032CEF"/>
    <w:rsid w:val="000351A0"/>
    <w:rsid w:val="00042035"/>
    <w:rsid w:val="000540B0"/>
    <w:rsid w:val="00057BBA"/>
    <w:rsid w:val="000810C7"/>
    <w:rsid w:val="000860CF"/>
    <w:rsid w:val="0009297B"/>
    <w:rsid w:val="00095F85"/>
    <w:rsid w:val="000B4C8E"/>
    <w:rsid w:val="000B5121"/>
    <w:rsid w:val="000B5B55"/>
    <w:rsid w:val="000C7691"/>
    <w:rsid w:val="000D683A"/>
    <w:rsid w:val="000E293D"/>
    <w:rsid w:val="000E62C8"/>
    <w:rsid w:val="001018BA"/>
    <w:rsid w:val="001152F4"/>
    <w:rsid w:val="00140BF1"/>
    <w:rsid w:val="00142A1A"/>
    <w:rsid w:val="001734E1"/>
    <w:rsid w:val="00193E90"/>
    <w:rsid w:val="001A0199"/>
    <w:rsid w:val="001C1B31"/>
    <w:rsid w:val="001D001E"/>
    <w:rsid w:val="001E5B34"/>
    <w:rsid w:val="001F03DB"/>
    <w:rsid w:val="001F516E"/>
    <w:rsid w:val="00205BAB"/>
    <w:rsid w:val="00205D88"/>
    <w:rsid w:val="00215713"/>
    <w:rsid w:val="0022527D"/>
    <w:rsid w:val="00226B59"/>
    <w:rsid w:val="00234852"/>
    <w:rsid w:val="0023596E"/>
    <w:rsid w:val="00235F12"/>
    <w:rsid w:val="00246D04"/>
    <w:rsid w:val="00260987"/>
    <w:rsid w:val="0027565A"/>
    <w:rsid w:val="002839D5"/>
    <w:rsid w:val="00286B43"/>
    <w:rsid w:val="002B6FF1"/>
    <w:rsid w:val="002D3EF7"/>
    <w:rsid w:val="002D6FC8"/>
    <w:rsid w:val="002E0A55"/>
    <w:rsid w:val="002E0FE5"/>
    <w:rsid w:val="002E4395"/>
    <w:rsid w:val="002F09D2"/>
    <w:rsid w:val="002F3A45"/>
    <w:rsid w:val="002F4079"/>
    <w:rsid w:val="00303462"/>
    <w:rsid w:val="003101E5"/>
    <w:rsid w:val="0031351A"/>
    <w:rsid w:val="00345E48"/>
    <w:rsid w:val="0036161B"/>
    <w:rsid w:val="0037083D"/>
    <w:rsid w:val="00380F37"/>
    <w:rsid w:val="0038269C"/>
    <w:rsid w:val="00395C5E"/>
    <w:rsid w:val="003B2525"/>
    <w:rsid w:val="003B2760"/>
    <w:rsid w:val="003B4398"/>
    <w:rsid w:val="00401E94"/>
    <w:rsid w:val="004047BB"/>
    <w:rsid w:val="004069A8"/>
    <w:rsid w:val="0041479F"/>
    <w:rsid w:val="004231D0"/>
    <w:rsid w:val="00427456"/>
    <w:rsid w:val="004365ED"/>
    <w:rsid w:val="00437CA9"/>
    <w:rsid w:val="0045063D"/>
    <w:rsid w:val="00461867"/>
    <w:rsid w:val="0046277B"/>
    <w:rsid w:val="0047016D"/>
    <w:rsid w:val="00480902"/>
    <w:rsid w:val="00487890"/>
    <w:rsid w:val="004969A3"/>
    <w:rsid w:val="00497F97"/>
    <w:rsid w:val="004A4CEA"/>
    <w:rsid w:val="004A557C"/>
    <w:rsid w:val="004A57EA"/>
    <w:rsid w:val="004D057D"/>
    <w:rsid w:val="004D315E"/>
    <w:rsid w:val="004E1E75"/>
    <w:rsid w:val="004F60E9"/>
    <w:rsid w:val="004F6D67"/>
    <w:rsid w:val="004F73A7"/>
    <w:rsid w:val="005206B0"/>
    <w:rsid w:val="0054220E"/>
    <w:rsid w:val="00542A4B"/>
    <w:rsid w:val="005456CC"/>
    <w:rsid w:val="0055233A"/>
    <w:rsid w:val="005537A7"/>
    <w:rsid w:val="005636EA"/>
    <w:rsid w:val="00587995"/>
    <w:rsid w:val="00594EB1"/>
    <w:rsid w:val="005B394A"/>
    <w:rsid w:val="005D6A3A"/>
    <w:rsid w:val="005E0611"/>
    <w:rsid w:val="005F0ED9"/>
    <w:rsid w:val="0061075F"/>
    <w:rsid w:val="00621E5D"/>
    <w:rsid w:val="0062732C"/>
    <w:rsid w:val="006539E1"/>
    <w:rsid w:val="006713E6"/>
    <w:rsid w:val="00671AB0"/>
    <w:rsid w:val="00680AEB"/>
    <w:rsid w:val="006822AD"/>
    <w:rsid w:val="006A0E55"/>
    <w:rsid w:val="006B19CF"/>
    <w:rsid w:val="006B20BE"/>
    <w:rsid w:val="006B70CC"/>
    <w:rsid w:val="006C5A1B"/>
    <w:rsid w:val="006F4F45"/>
    <w:rsid w:val="00712913"/>
    <w:rsid w:val="00725571"/>
    <w:rsid w:val="00726A47"/>
    <w:rsid w:val="007340B0"/>
    <w:rsid w:val="00735B42"/>
    <w:rsid w:val="007444D9"/>
    <w:rsid w:val="00761D27"/>
    <w:rsid w:val="00766490"/>
    <w:rsid w:val="00781E7E"/>
    <w:rsid w:val="007A027F"/>
    <w:rsid w:val="007A0FB0"/>
    <w:rsid w:val="007A6C1E"/>
    <w:rsid w:val="007A78F3"/>
    <w:rsid w:val="007C151D"/>
    <w:rsid w:val="007C4303"/>
    <w:rsid w:val="007C59F7"/>
    <w:rsid w:val="007D0060"/>
    <w:rsid w:val="007E0DB4"/>
    <w:rsid w:val="007F5851"/>
    <w:rsid w:val="007F6A51"/>
    <w:rsid w:val="00833310"/>
    <w:rsid w:val="00842F6F"/>
    <w:rsid w:val="008522CA"/>
    <w:rsid w:val="00864030"/>
    <w:rsid w:val="008773F6"/>
    <w:rsid w:val="008D5087"/>
    <w:rsid w:val="008D55D0"/>
    <w:rsid w:val="008E1B35"/>
    <w:rsid w:val="008E2C44"/>
    <w:rsid w:val="008F1A36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81961"/>
    <w:rsid w:val="009A057B"/>
    <w:rsid w:val="009A32E4"/>
    <w:rsid w:val="009A4CC8"/>
    <w:rsid w:val="009C2651"/>
    <w:rsid w:val="009C31A0"/>
    <w:rsid w:val="009D0B6C"/>
    <w:rsid w:val="009E6FB5"/>
    <w:rsid w:val="009F02B7"/>
    <w:rsid w:val="009F3B71"/>
    <w:rsid w:val="00A06CFC"/>
    <w:rsid w:val="00A114C8"/>
    <w:rsid w:val="00A14441"/>
    <w:rsid w:val="00A146D1"/>
    <w:rsid w:val="00A21AED"/>
    <w:rsid w:val="00A33251"/>
    <w:rsid w:val="00A33CE0"/>
    <w:rsid w:val="00A44287"/>
    <w:rsid w:val="00A4665E"/>
    <w:rsid w:val="00A5536F"/>
    <w:rsid w:val="00A55D9A"/>
    <w:rsid w:val="00A639D7"/>
    <w:rsid w:val="00A82AF2"/>
    <w:rsid w:val="00A875DE"/>
    <w:rsid w:val="00A90313"/>
    <w:rsid w:val="00AB145E"/>
    <w:rsid w:val="00AB7B8B"/>
    <w:rsid w:val="00AB7E5C"/>
    <w:rsid w:val="00AC1B3D"/>
    <w:rsid w:val="00AD3881"/>
    <w:rsid w:val="00AE190F"/>
    <w:rsid w:val="00AE3676"/>
    <w:rsid w:val="00B06A2C"/>
    <w:rsid w:val="00B15028"/>
    <w:rsid w:val="00B1546F"/>
    <w:rsid w:val="00B265E4"/>
    <w:rsid w:val="00B2750E"/>
    <w:rsid w:val="00B31C41"/>
    <w:rsid w:val="00B46876"/>
    <w:rsid w:val="00B62999"/>
    <w:rsid w:val="00B62A1B"/>
    <w:rsid w:val="00B63E77"/>
    <w:rsid w:val="00B827A3"/>
    <w:rsid w:val="00B83332"/>
    <w:rsid w:val="00B94131"/>
    <w:rsid w:val="00BC2F69"/>
    <w:rsid w:val="00BC63F1"/>
    <w:rsid w:val="00BE06BF"/>
    <w:rsid w:val="00BE1E71"/>
    <w:rsid w:val="00BF066C"/>
    <w:rsid w:val="00C01F08"/>
    <w:rsid w:val="00C04CAA"/>
    <w:rsid w:val="00C12812"/>
    <w:rsid w:val="00C12990"/>
    <w:rsid w:val="00C21E07"/>
    <w:rsid w:val="00C4091D"/>
    <w:rsid w:val="00C4138A"/>
    <w:rsid w:val="00C71872"/>
    <w:rsid w:val="00C72D2D"/>
    <w:rsid w:val="00C833FA"/>
    <w:rsid w:val="00C84388"/>
    <w:rsid w:val="00C850C0"/>
    <w:rsid w:val="00C86A91"/>
    <w:rsid w:val="00C87948"/>
    <w:rsid w:val="00CC083F"/>
    <w:rsid w:val="00CC43D3"/>
    <w:rsid w:val="00CF05E3"/>
    <w:rsid w:val="00D04E1E"/>
    <w:rsid w:val="00D0695B"/>
    <w:rsid w:val="00D3041C"/>
    <w:rsid w:val="00D3555F"/>
    <w:rsid w:val="00D362D9"/>
    <w:rsid w:val="00D37401"/>
    <w:rsid w:val="00D42372"/>
    <w:rsid w:val="00D5252C"/>
    <w:rsid w:val="00D66E42"/>
    <w:rsid w:val="00D713EF"/>
    <w:rsid w:val="00D72729"/>
    <w:rsid w:val="00D74023"/>
    <w:rsid w:val="00D90DBC"/>
    <w:rsid w:val="00DA0DFF"/>
    <w:rsid w:val="00DB3CC1"/>
    <w:rsid w:val="00DB6606"/>
    <w:rsid w:val="00DB709F"/>
    <w:rsid w:val="00DC0EA1"/>
    <w:rsid w:val="00DC1F1C"/>
    <w:rsid w:val="00DC7BBB"/>
    <w:rsid w:val="00DD53CC"/>
    <w:rsid w:val="00DD5636"/>
    <w:rsid w:val="00DE5832"/>
    <w:rsid w:val="00DF49C0"/>
    <w:rsid w:val="00E0137A"/>
    <w:rsid w:val="00E02E86"/>
    <w:rsid w:val="00E04B2F"/>
    <w:rsid w:val="00E13C1B"/>
    <w:rsid w:val="00E23B5A"/>
    <w:rsid w:val="00E25AB3"/>
    <w:rsid w:val="00E31407"/>
    <w:rsid w:val="00E35A51"/>
    <w:rsid w:val="00E5109F"/>
    <w:rsid w:val="00E5750F"/>
    <w:rsid w:val="00E61797"/>
    <w:rsid w:val="00E62ED5"/>
    <w:rsid w:val="00E671E4"/>
    <w:rsid w:val="00E969DB"/>
    <w:rsid w:val="00E97173"/>
    <w:rsid w:val="00EA4D7F"/>
    <w:rsid w:val="00ED7FA1"/>
    <w:rsid w:val="00EE1D63"/>
    <w:rsid w:val="00EF1D60"/>
    <w:rsid w:val="00EF5736"/>
    <w:rsid w:val="00F355D2"/>
    <w:rsid w:val="00F35828"/>
    <w:rsid w:val="00F63F42"/>
    <w:rsid w:val="00FA770C"/>
    <w:rsid w:val="00FB3BE5"/>
    <w:rsid w:val="00FB7257"/>
    <w:rsid w:val="00FC7B58"/>
    <w:rsid w:val="00FD2538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B70CC"/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eastAsia="Times New Roman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rPr>
      <w:rFonts w:ascii="Calibri" w:hAnsi="Calibri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rsid w:val="006B70CC"/>
    <w:pPr>
      <w:spacing w:line="240" w:lineRule="auto"/>
    </w:pPr>
    <w:rPr>
      <w:rFonts w:ascii="Impact" w:eastAsia="Times New Roman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B70CC"/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eastAsia="Times New Roman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rPr>
      <w:rFonts w:ascii="Calibri" w:hAnsi="Calibri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rsid w:val="006B70CC"/>
    <w:pPr>
      <w:spacing w:line="240" w:lineRule="auto"/>
    </w:pPr>
    <w:rPr>
      <w:rFonts w:ascii="Impact" w:eastAsia="Times New Roman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kzent.a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ichaela.wurzenberger@akzent.a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akzent.a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6B6AB-5349-4036-B718-9277574BD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342B38DB</Template>
  <TotalTime>0</TotalTime>
  <Pages>1</Pages>
  <Words>322</Words>
  <Characters>1801</Characters>
  <Application>Microsoft Office Word</Application>
  <DocSecurity>0</DocSecurity>
  <Lines>42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2106</CharactersWithSpaces>
  <SharedDoc>false</SharedDoc>
  <HLinks>
    <vt:vector size="18" baseType="variant">
      <vt:variant>
        <vt:i4>262244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2490466</vt:i4>
      </vt:variant>
      <vt:variant>
        <vt:i4>3508</vt:i4>
      </vt:variant>
      <vt:variant>
        <vt:i4>1026</vt:i4>
      </vt:variant>
      <vt:variant>
        <vt:i4>1</vt:i4>
      </vt:variant>
      <vt:variant>
        <vt:lpwstr>akzent_brief_1</vt:lpwstr>
      </vt:variant>
      <vt:variant>
        <vt:lpwstr/>
      </vt:variant>
      <vt:variant>
        <vt:i4>2424930</vt:i4>
      </vt:variant>
      <vt:variant>
        <vt:i4>3511</vt:i4>
      </vt:variant>
      <vt:variant>
        <vt:i4>1025</vt:i4>
      </vt:variant>
      <vt:variant>
        <vt:i4>1</vt:i4>
      </vt:variant>
      <vt:variant>
        <vt:lpwstr>akzent_brief_2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WURZENBERGER Michaela</dc:creator>
  <cp:lastModifiedBy>LASCHITZ Nicole</cp:lastModifiedBy>
  <cp:revision>3</cp:revision>
  <cp:lastPrinted>2014-02-06T13:54:00Z</cp:lastPrinted>
  <dcterms:created xsi:type="dcterms:W3CDTF">2014-02-07T09:02:00Z</dcterms:created>
  <dcterms:modified xsi:type="dcterms:W3CDTF">2014-02-18T14:00:00Z</dcterms:modified>
</cp:coreProperties>
</file>