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D2AD" w14:textId="77777777" w:rsidR="00132072" w:rsidRDefault="00132072" w:rsidP="00936883">
      <w:pPr>
        <w:spacing w:after="0" w:line="240" w:lineRule="auto"/>
        <w:rPr>
          <w:rFonts w:ascii="Calibri" w:hAnsi="Calibri" w:cs="Calibri"/>
        </w:rPr>
      </w:pPr>
    </w:p>
    <w:p w14:paraId="66AA852C" w14:textId="77777777" w:rsidR="00132072" w:rsidRDefault="00132072" w:rsidP="00936883">
      <w:pPr>
        <w:spacing w:after="0" w:line="240" w:lineRule="auto"/>
        <w:rPr>
          <w:rFonts w:ascii="Calibri" w:hAnsi="Calibri" w:cs="Calibri"/>
        </w:rPr>
      </w:pPr>
    </w:p>
    <w:p w14:paraId="1220E748" w14:textId="77777777" w:rsidR="00132072" w:rsidRDefault="00132072" w:rsidP="00936883">
      <w:pPr>
        <w:spacing w:after="0" w:line="240" w:lineRule="auto"/>
        <w:rPr>
          <w:rFonts w:ascii="Calibri" w:hAnsi="Calibri" w:cs="Calibri"/>
        </w:rPr>
      </w:pPr>
    </w:p>
    <w:p w14:paraId="7243E0FF" w14:textId="36C3D721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4AD45B4" w14:textId="77777777" w:rsidR="001F199A" w:rsidRPr="001F199A" w:rsidRDefault="001F199A" w:rsidP="001F1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1F199A">
        <w:rPr>
          <w:rFonts w:ascii="Calibri" w:hAnsi="Calibri" w:cs="Calibri"/>
          <w:b/>
          <w:bCs/>
        </w:rPr>
        <w:t>Maria Happel und Michael Maertens</w:t>
      </w:r>
    </w:p>
    <w:p w14:paraId="763AAFA6" w14:textId="74952DDE" w:rsidR="001F199A" w:rsidRDefault="001F199A" w:rsidP="001F1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199A">
        <w:rPr>
          <w:rFonts w:ascii="Calibri" w:hAnsi="Calibri" w:cs="Calibri"/>
        </w:rPr>
        <w:t>Über unsere Verhältnisse</w:t>
      </w:r>
    </w:p>
    <w:p w14:paraId="6372D67C" w14:textId="4216CCC0" w:rsidR="001F199A" w:rsidRPr="001F199A" w:rsidRDefault="001F199A" w:rsidP="001F1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E3D06E" w14:textId="3F66E733" w:rsidR="001F199A" w:rsidRDefault="00132072" w:rsidP="0013207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9AD3EF6" wp14:editId="38C77965">
            <wp:simplePos x="0" y="0"/>
            <wp:positionH relativeFrom="margin">
              <wp:align>left</wp:align>
            </wp:positionH>
            <wp:positionV relativeFrom="margin">
              <wp:posOffset>1540510</wp:posOffset>
            </wp:positionV>
            <wp:extent cx="2487930" cy="1660525"/>
            <wp:effectExtent l="0" t="0" r="7620" b="0"/>
            <wp:wrapSquare wrapText="bothSides"/>
            <wp:docPr id="2" name="Grafik 2" descr="Ein Bild, das draußen, Gras, Kleidun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außen, Gras, Kleidung, Perso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976" cy="1668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99A" w:rsidRPr="001F199A">
        <w:rPr>
          <w:rFonts w:ascii="Calibri" w:hAnsi="Calibri" w:cs="Calibri"/>
        </w:rPr>
        <w:t>Was schenken zwei Burgschauspieler und Vollblutkomödianten einander, um ihre 30-jährige</w:t>
      </w:r>
      <w:r>
        <w:rPr>
          <w:rFonts w:ascii="Calibri" w:hAnsi="Calibri" w:cs="Calibri"/>
        </w:rPr>
        <w:t xml:space="preserve"> </w:t>
      </w:r>
      <w:r w:rsidR="001F199A" w:rsidRPr="001F199A">
        <w:rPr>
          <w:rFonts w:ascii="Calibri" w:hAnsi="Calibri" w:cs="Calibri"/>
        </w:rPr>
        <w:t>Freundschaft und Zusammenarbeit zu feiern?</w:t>
      </w:r>
      <w:r w:rsidR="001F199A">
        <w:rPr>
          <w:rFonts w:ascii="Calibri" w:hAnsi="Calibri" w:cs="Calibri"/>
        </w:rPr>
        <w:t xml:space="preserve"> </w:t>
      </w:r>
      <w:r w:rsidR="001F199A" w:rsidRPr="001F199A">
        <w:rPr>
          <w:rFonts w:ascii="Calibri" w:hAnsi="Calibri" w:cs="Calibri"/>
        </w:rPr>
        <w:t>Ameisen, Briefmarken und Badewannen zum Beispiel - eingepackt in höchst vergnügliche Texte von</w:t>
      </w:r>
      <w:r w:rsidR="001F199A">
        <w:rPr>
          <w:rFonts w:ascii="Calibri" w:hAnsi="Calibri" w:cs="Calibri"/>
        </w:rPr>
        <w:t xml:space="preserve"> </w:t>
      </w:r>
      <w:r w:rsidR="001F199A" w:rsidRPr="001F199A">
        <w:rPr>
          <w:rFonts w:ascii="Calibri" w:hAnsi="Calibri" w:cs="Calibri"/>
        </w:rPr>
        <w:t xml:space="preserve">Kurt Tucholsky bis Loriot. </w:t>
      </w:r>
    </w:p>
    <w:p w14:paraId="2EA3D42E" w14:textId="385F2460" w:rsidR="001F199A" w:rsidRPr="001F199A" w:rsidRDefault="001F199A" w:rsidP="0013207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F199A">
        <w:rPr>
          <w:rFonts w:ascii="Calibri" w:hAnsi="Calibri" w:cs="Calibri"/>
        </w:rPr>
        <w:t>Lassen Sie sich überraschen und verzaubern, wenn Maria Happel und</w:t>
      </w:r>
      <w:r>
        <w:rPr>
          <w:rFonts w:ascii="Calibri" w:hAnsi="Calibri" w:cs="Calibri"/>
        </w:rPr>
        <w:t xml:space="preserve"> </w:t>
      </w:r>
      <w:r w:rsidRPr="001F199A">
        <w:rPr>
          <w:rFonts w:ascii="Calibri" w:hAnsi="Calibri" w:cs="Calibri"/>
        </w:rPr>
        <w:t>Michael Maertens über ihre Verhältnisse lesen und erzählen</w:t>
      </w:r>
    </w:p>
    <w:p w14:paraId="2F0E75C0" w14:textId="31ACB914" w:rsidR="00A460AA" w:rsidRDefault="001F199A" w:rsidP="0013207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F199A">
        <w:rPr>
          <w:rFonts w:ascii="Calibri" w:hAnsi="Calibri" w:cs="Calibri"/>
        </w:rPr>
        <w:t xml:space="preserve">Musik: </w:t>
      </w:r>
      <w:proofErr w:type="spellStart"/>
      <w:r w:rsidRPr="001F199A">
        <w:rPr>
          <w:rFonts w:ascii="Calibri" w:hAnsi="Calibri" w:cs="Calibri"/>
        </w:rPr>
        <w:t>Miloš</w:t>
      </w:r>
      <w:proofErr w:type="spellEnd"/>
      <w:r w:rsidRPr="001F199A">
        <w:rPr>
          <w:rFonts w:ascii="Calibri" w:hAnsi="Calibri" w:cs="Calibri"/>
        </w:rPr>
        <w:t xml:space="preserve"> </w:t>
      </w:r>
      <w:proofErr w:type="spellStart"/>
      <w:r w:rsidRPr="001F199A">
        <w:rPr>
          <w:rFonts w:ascii="Calibri" w:hAnsi="Calibri" w:cs="Calibri"/>
        </w:rPr>
        <w:t>Todorovski</w:t>
      </w:r>
      <w:proofErr w:type="spellEnd"/>
    </w:p>
    <w:p w14:paraId="376C3EC5" w14:textId="77777777" w:rsidR="001F199A" w:rsidRPr="001F199A" w:rsidRDefault="001F199A" w:rsidP="0013207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1C16376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F199A">
        <w:rPr>
          <w:rFonts w:ascii="Calibri" w:eastAsia="Calibri" w:hAnsi="Calibri"/>
          <w:b/>
          <w:color w:val="FF0000"/>
          <w:lang w:eastAsia="en-US"/>
        </w:rPr>
        <w:t>6.4.2024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0BBF89B4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0BEFB5BB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1F199A">
        <w:rPr>
          <w:rFonts w:ascii="Calibri" w:eastAsia="Calibri" w:hAnsi="Calibri"/>
          <w:lang w:eastAsia="en-US"/>
        </w:rPr>
        <w:t>42,-/37,-/32,-/27,-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44A079BD" w14:textId="1680F3F4" w:rsidR="00A460AA" w:rsidRDefault="00A460AA" w:rsidP="00876A08">
      <w:pPr>
        <w:spacing w:after="0" w:line="240" w:lineRule="auto"/>
        <w:rPr>
          <w:rFonts w:ascii="Calibri" w:hAnsi="Calibri" w:cs="Calibri"/>
        </w:rPr>
      </w:pP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072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199A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25627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919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2023-11-08T10:13:00Z</dcterms:created>
  <dcterms:modified xsi:type="dcterms:W3CDTF">2023-11-08T10:13:00Z</dcterms:modified>
</cp:coreProperties>
</file>