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060A07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proofErr w:type="spellStart"/>
      <w:r w:rsidRPr="00060A07">
        <w:rPr>
          <w:rFonts w:ascii="Calibri" w:hAnsi="Calibri" w:cs="Calibri"/>
          <w:lang w:val="en-US"/>
        </w:rPr>
        <w:t>Medieninformation</w:t>
      </w:r>
      <w:proofErr w:type="spellEnd"/>
    </w:p>
    <w:p w14:paraId="311B7D97" w14:textId="7A3CC5A3" w:rsidR="00FA6066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876F2F5" w14:textId="77777777" w:rsidR="00EA2903" w:rsidRPr="00060A07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EE21C9C" w14:textId="72234AF2" w:rsidR="00C747C0" w:rsidRPr="008912C8" w:rsidRDefault="00251E10" w:rsidP="00E66F55">
      <w:pPr>
        <w:spacing w:before="100" w:beforeAutospacing="1" w:after="100" w:afterAutospacing="1"/>
        <w:rPr>
          <w:rFonts w:ascii="Calibri" w:hAnsi="Calibri" w:cs="Calibri"/>
          <w:lang w:val="en-US"/>
        </w:rPr>
      </w:pPr>
      <w:r w:rsidRPr="008912C8">
        <w:rPr>
          <w:rFonts w:asciiTheme="minorHAnsi" w:hAnsiTheme="minorHAnsi" w:cstheme="minorHAnsi"/>
          <w:b/>
          <w:bCs/>
          <w:color w:val="000000"/>
          <w:lang w:val="en-US"/>
        </w:rPr>
        <w:t>A Diamonds Spectacle</w:t>
      </w:r>
      <w:r w:rsidRPr="008912C8">
        <w:rPr>
          <w:rFonts w:asciiTheme="minorHAnsi" w:hAnsiTheme="minorHAnsi" w:cstheme="minorHAnsi"/>
          <w:b/>
          <w:bCs/>
          <w:color w:val="000000"/>
          <w:lang w:val="en-US"/>
        </w:rPr>
        <w:br/>
      </w:r>
      <w:r w:rsidRPr="008912C8">
        <w:rPr>
          <w:rFonts w:asciiTheme="minorHAnsi" w:hAnsiTheme="minorHAnsi" w:cstheme="minorHAnsi"/>
          <w:color w:val="000000"/>
          <w:lang w:val="en-US"/>
        </w:rPr>
        <w:t>The season finale</w:t>
      </w:r>
      <w:r w:rsidRPr="008912C8">
        <w:rPr>
          <w:rFonts w:asciiTheme="minorHAnsi" w:hAnsiTheme="minorHAnsi" w:cstheme="minorHAnsi"/>
          <w:color w:val="000000"/>
          <w:lang w:val="en-US"/>
        </w:rPr>
        <w:br/>
        <w:t>TSV Black Diamonds</w:t>
      </w:r>
    </w:p>
    <w:p w14:paraId="53FE700E" w14:textId="64FAFB0D" w:rsidR="00A837A2" w:rsidRPr="00A837A2" w:rsidRDefault="00620E97" w:rsidP="00620E97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ADB7620" wp14:editId="5BAB6BE2">
            <wp:simplePos x="0" y="0"/>
            <wp:positionH relativeFrom="margin">
              <wp:align>left</wp:align>
            </wp:positionH>
            <wp:positionV relativeFrom="margin">
              <wp:posOffset>1502468</wp:posOffset>
            </wp:positionV>
            <wp:extent cx="2014479" cy="1766116"/>
            <wp:effectExtent l="0" t="0" r="5080" b="5715"/>
            <wp:wrapSquare wrapText="bothSides"/>
            <wp:docPr id="2" name="Grafik 2" descr="Ein Bild, das Sport, Tänzer, Tanz, Tanz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Sport, Tänzer, Tanz, Tanzen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479" cy="17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7A2" w:rsidRPr="00A837A2">
        <w:rPr>
          <w:rFonts w:ascii="Calibri" w:hAnsi="Calibri" w:cs="Calibri"/>
          <w:color w:val="000000"/>
        </w:rPr>
        <w:t>Um die erfolgreiche Tanzsaison gebührend abzuschließen, verwandelt der</w:t>
      </w:r>
      <w:r w:rsidR="00A837A2">
        <w:rPr>
          <w:rFonts w:ascii="Calibri" w:hAnsi="Calibri" w:cs="Calibri"/>
          <w:color w:val="000000"/>
        </w:rPr>
        <w:t xml:space="preserve"> </w:t>
      </w:r>
      <w:r w:rsidR="00A837A2" w:rsidRPr="00A837A2">
        <w:rPr>
          <w:rFonts w:ascii="Calibri" w:hAnsi="Calibri" w:cs="Calibri"/>
          <w:color w:val="000000"/>
        </w:rPr>
        <w:t>TSV Black Diamonds das Theater Akzent in eine Manege</w:t>
      </w:r>
      <w:r w:rsidR="00A837A2">
        <w:rPr>
          <w:rFonts w:ascii="Calibri" w:hAnsi="Calibri" w:cs="Calibri"/>
          <w:color w:val="000000"/>
        </w:rPr>
        <w:t xml:space="preserve"> </w:t>
      </w:r>
      <w:r w:rsidR="00A837A2" w:rsidRPr="00A837A2">
        <w:rPr>
          <w:rFonts w:ascii="Calibri" w:hAnsi="Calibri" w:cs="Calibri"/>
          <w:color w:val="000000"/>
        </w:rPr>
        <w:t>und lädt zu einem Abend voller Tanz, Musik und Fantasie. Begeisterte junge</w:t>
      </w:r>
      <w:r w:rsidR="00A837A2">
        <w:rPr>
          <w:rFonts w:ascii="Calibri" w:hAnsi="Calibri" w:cs="Calibri"/>
          <w:color w:val="000000"/>
        </w:rPr>
        <w:t xml:space="preserve"> </w:t>
      </w:r>
      <w:proofErr w:type="spellStart"/>
      <w:proofErr w:type="gramStart"/>
      <w:r w:rsidR="00A837A2" w:rsidRPr="00A837A2">
        <w:rPr>
          <w:rFonts w:ascii="Calibri" w:hAnsi="Calibri" w:cs="Calibri"/>
          <w:color w:val="000000"/>
        </w:rPr>
        <w:t>Tänzer:innen</w:t>
      </w:r>
      <w:proofErr w:type="spellEnd"/>
      <w:proofErr w:type="gramEnd"/>
      <w:r w:rsidR="00A837A2" w:rsidRPr="00A837A2">
        <w:rPr>
          <w:rFonts w:ascii="Calibri" w:hAnsi="Calibri" w:cs="Calibri"/>
          <w:color w:val="000000"/>
        </w:rPr>
        <w:t xml:space="preserve"> zaubern eine abwechslungsreiche und spektakuläre Show auf</w:t>
      </w:r>
      <w:r w:rsidR="00A837A2">
        <w:rPr>
          <w:rFonts w:ascii="Calibri" w:hAnsi="Calibri" w:cs="Calibri"/>
          <w:color w:val="000000"/>
        </w:rPr>
        <w:t xml:space="preserve"> </w:t>
      </w:r>
      <w:r w:rsidR="00A837A2" w:rsidRPr="00A837A2">
        <w:rPr>
          <w:rFonts w:ascii="Calibri" w:hAnsi="Calibri" w:cs="Calibri"/>
          <w:color w:val="000000"/>
        </w:rPr>
        <w:t xml:space="preserve">die Bühne, die </w:t>
      </w:r>
      <w:r w:rsidR="00A837A2">
        <w:rPr>
          <w:rFonts w:ascii="Calibri" w:hAnsi="Calibri" w:cs="Calibri"/>
          <w:color w:val="000000"/>
        </w:rPr>
        <w:t>Sie</w:t>
      </w:r>
      <w:r w:rsidR="00A837A2" w:rsidRPr="00A837A2">
        <w:rPr>
          <w:rFonts w:ascii="Calibri" w:hAnsi="Calibri" w:cs="Calibri"/>
          <w:color w:val="000000"/>
        </w:rPr>
        <w:t xml:space="preserve"> nicht verpassen sollt</w:t>
      </w:r>
      <w:r w:rsidR="00A837A2">
        <w:rPr>
          <w:rFonts w:ascii="Calibri" w:hAnsi="Calibri" w:cs="Calibri"/>
          <w:color w:val="000000"/>
        </w:rPr>
        <w:t>en</w:t>
      </w:r>
      <w:r w:rsidR="00A837A2" w:rsidRPr="00A837A2">
        <w:rPr>
          <w:rFonts w:ascii="Calibri" w:hAnsi="Calibri" w:cs="Calibri"/>
          <w:color w:val="000000"/>
        </w:rPr>
        <w:t>. Verpackt in Glitzer, Illusion &amp;</w:t>
      </w:r>
      <w:r w:rsidR="00A837A2">
        <w:rPr>
          <w:rFonts w:ascii="Calibri" w:hAnsi="Calibri" w:cs="Calibri"/>
          <w:color w:val="000000"/>
        </w:rPr>
        <w:t xml:space="preserve"> </w:t>
      </w:r>
      <w:r w:rsidR="00A837A2" w:rsidRPr="00A837A2">
        <w:rPr>
          <w:rFonts w:ascii="Calibri" w:hAnsi="Calibri" w:cs="Calibri"/>
          <w:color w:val="000000"/>
        </w:rPr>
        <w:t>mitreißenden Geschichten, werden sowohl Wettbewerbs-Choreogra</w:t>
      </w:r>
      <w:r>
        <w:rPr>
          <w:rFonts w:ascii="Calibri" w:hAnsi="Calibri" w:cs="Calibri"/>
          <w:color w:val="000000"/>
        </w:rPr>
        <w:t>f</w:t>
      </w:r>
      <w:r w:rsidR="00A837A2" w:rsidRPr="00A837A2">
        <w:rPr>
          <w:rFonts w:ascii="Calibri" w:hAnsi="Calibri" w:cs="Calibri"/>
          <w:color w:val="000000"/>
        </w:rPr>
        <w:t>ien in</w:t>
      </w:r>
      <w:r w:rsidR="00A837A2">
        <w:rPr>
          <w:rFonts w:ascii="Calibri" w:hAnsi="Calibri" w:cs="Calibri"/>
          <w:color w:val="000000"/>
        </w:rPr>
        <w:t xml:space="preserve"> </w:t>
      </w:r>
      <w:r w:rsidR="00A837A2" w:rsidRPr="00A837A2">
        <w:rPr>
          <w:rFonts w:ascii="Calibri" w:hAnsi="Calibri" w:cs="Calibri"/>
          <w:color w:val="000000"/>
        </w:rPr>
        <w:t xml:space="preserve">den Tanzstilen Contemporary, Commercial und Production </w:t>
      </w:r>
      <w:proofErr w:type="spellStart"/>
      <w:r w:rsidR="00A837A2" w:rsidRPr="00A837A2">
        <w:rPr>
          <w:rFonts w:ascii="Calibri" w:hAnsi="Calibri" w:cs="Calibri"/>
          <w:color w:val="000000"/>
        </w:rPr>
        <w:t>Number</w:t>
      </w:r>
      <w:proofErr w:type="spellEnd"/>
      <w:r w:rsidR="00A837A2" w:rsidRPr="00A837A2">
        <w:rPr>
          <w:rFonts w:ascii="Calibri" w:hAnsi="Calibri" w:cs="Calibri"/>
          <w:color w:val="000000"/>
        </w:rPr>
        <w:t>, als auch</w:t>
      </w:r>
      <w:r w:rsidR="00A837A2">
        <w:rPr>
          <w:rFonts w:ascii="Calibri" w:hAnsi="Calibri" w:cs="Calibri"/>
          <w:color w:val="000000"/>
        </w:rPr>
        <w:t xml:space="preserve"> </w:t>
      </w:r>
      <w:r w:rsidR="00A837A2" w:rsidRPr="00A837A2">
        <w:rPr>
          <w:rFonts w:ascii="Calibri" w:hAnsi="Calibri" w:cs="Calibri"/>
          <w:color w:val="000000"/>
        </w:rPr>
        <w:t xml:space="preserve">eigens für die Show erarbeitete Nummern präsentiert. </w:t>
      </w:r>
      <w:proofErr w:type="gramStart"/>
      <w:r w:rsidR="00A837A2" w:rsidRPr="00A837A2">
        <w:rPr>
          <w:rFonts w:ascii="Calibri" w:hAnsi="Calibri" w:cs="Calibri"/>
          <w:color w:val="000000"/>
        </w:rPr>
        <w:t>Tolle</w:t>
      </w:r>
      <w:proofErr w:type="gramEnd"/>
      <w:r w:rsidR="00A837A2" w:rsidRPr="00A837A2">
        <w:rPr>
          <w:rFonts w:ascii="Calibri" w:hAnsi="Calibri" w:cs="Calibri"/>
          <w:color w:val="000000"/>
        </w:rPr>
        <w:t xml:space="preserve"> Gastbeiträge</w:t>
      </w:r>
      <w:r w:rsidR="00A837A2">
        <w:rPr>
          <w:rFonts w:ascii="Calibri" w:hAnsi="Calibri" w:cs="Calibri"/>
          <w:color w:val="000000"/>
        </w:rPr>
        <w:t xml:space="preserve"> </w:t>
      </w:r>
      <w:r w:rsidR="00A837A2" w:rsidRPr="00A837A2">
        <w:rPr>
          <w:rFonts w:ascii="Calibri" w:hAnsi="Calibri" w:cs="Calibri"/>
          <w:color w:val="000000"/>
        </w:rPr>
        <w:t>dürfen natürlich auch nicht fehlen.</w:t>
      </w:r>
    </w:p>
    <w:p w14:paraId="5C7AD765" w14:textId="0BD5AFE5" w:rsidR="00A837A2" w:rsidRDefault="00A837A2" w:rsidP="00620E97">
      <w:pPr>
        <w:autoSpaceDE w:val="0"/>
        <w:autoSpaceDN w:val="0"/>
        <w:adjustRightInd w:val="0"/>
        <w:spacing w:before="240" w:after="0" w:line="240" w:lineRule="auto"/>
        <w:rPr>
          <w:rFonts w:ascii="Calibri" w:hAnsi="Calibri" w:cs="Calibri"/>
          <w:color w:val="000000"/>
        </w:rPr>
      </w:pPr>
      <w:r w:rsidRPr="00A837A2">
        <w:rPr>
          <w:rFonts w:ascii="Calibri" w:hAnsi="Calibri" w:cs="Calibri"/>
          <w:color w:val="000000"/>
        </w:rPr>
        <w:t>Sei</w:t>
      </w:r>
      <w:r>
        <w:rPr>
          <w:rFonts w:ascii="Calibri" w:hAnsi="Calibri" w:cs="Calibri"/>
          <w:color w:val="000000"/>
        </w:rPr>
        <w:t xml:space="preserve">en </w:t>
      </w:r>
      <w:r w:rsidR="00620E9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ie</w:t>
      </w:r>
      <w:r w:rsidRPr="00A837A2">
        <w:rPr>
          <w:rFonts w:ascii="Calibri" w:hAnsi="Calibri" w:cs="Calibri"/>
          <w:color w:val="000000"/>
        </w:rPr>
        <w:t xml:space="preserve"> dabei, wenn der Vorhang aufgeht, und lass</w:t>
      </w:r>
      <w:r>
        <w:rPr>
          <w:rFonts w:ascii="Calibri" w:hAnsi="Calibri" w:cs="Calibri"/>
          <w:color w:val="000000"/>
        </w:rPr>
        <w:t xml:space="preserve">en </w:t>
      </w:r>
      <w:r w:rsidR="00620E9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ie sich</w:t>
      </w:r>
      <w:r w:rsidRPr="00A837A2">
        <w:rPr>
          <w:rFonts w:ascii="Calibri" w:hAnsi="Calibri" w:cs="Calibri"/>
          <w:color w:val="000000"/>
        </w:rPr>
        <w:t xml:space="preserve"> von großen Träumen,</w:t>
      </w:r>
      <w:r>
        <w:rPr>
          <w:rFonts w:ascii="Calibri" w:hAnsi="Calibri" w:cs="Calibri"/>
          <w:color w:val="000000"/>
        </w:rPr>
        <w:t xml:space="preserve"> </w:t>
      </w:r>
      <w:r w:rsidRPr="00A837A2">
        <w:rPr>
          <w:rFonts w:ascii="Calibri" w:hAnsi="Calibri" w:cs="Calibri"/>
          <w:color w:val="000000"/>
        </w:rPr>
        <w:t>Leidenschaft und liebevoller Freundschaft begeistern.</w:t>
      </w:r>
      <w:r>
        <w:rPr>
          <w:rFonts w:ascii="Calibri" w:hAnsi="Calibri" w:cs="Calibri"/>
          <w:color w:val="000000"/>
        </w:rPr>
        <w:t xml:space="preserve"> </w:t>
      </w:r>
    </w:p>
    <w:p w14:paraId="00146597" w14:textId="77777777" w:rsidR="00974629" w:rsidRPr="008912C8" w:rsidRDefault="00974629" w:rsidP="009746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14:paraId="1543A15D" w14:textId="139562C6" w:rsidR="000C7962" w:rsidRPr="00E6536C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251E10">
        <w:rPr>
          <w:rFonts w:ascii="Calibri" w:eastAsia="Calibri" w:hAnsi="Calibri"/>
          <w:b/>
          <w:color w:val="FF0000"/>
          <w:lang w:eastAsia="en-US"/>
        </w:rPr>
        <w:t>20.&amp; 21.6. 2024</w:t>
      </w:r>
    </w:p>
    <w:p w14:paraId="5E9216D2" w14:textId="7F7FAC20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12C8">
        <w:rPr>
          <w:rFonts w:ascii="Calibri" w:eastAsia="Calibri" w:hAnsi="Calibri"/>
          <w:lang w:eastAsia="en-US"/>
        </w:rPr>
        <w:t>.00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7492A455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251E10">
        <w:rPr>
          <w:rFonts w:ascii="Calibri" w:eastAsia="Calibri" w:hAnsi="Calibri"/>
          <w:lang w:eastAsia="en-US"/>
        </w:rPr>
        <w:t>Euro 39,-/32,-/25,-/18,-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515DD"/>
    <w:rsid w:val="00251E10"/>
    <w:rsid w:val="00260987"/>
    <w:rsid w:val="002622D2"/>
    <w:rsid w:val="00270399"/>
    <w:rsid w:val="0027565A"/>
    <w:rsid w:val="002839D5"/>
    <w:rsid w:val="00286B43"/>
    <w:rsid w:val="0029327C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07811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0E97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B05FA"/>
    <w:rsid w:val="007C151D"/>
    <w:rsid w:val="007C4303"/>
    <w:rsid w:val="007C59F7"/>
    <w:rsid w:val="007D0060"/>
    <w:rsid w:val="007F3027"/>
    <w:rsid w:val="007F5851"/>
    <w:rsid w:val="007F6A51"/>
    <w:rsid w:val="00833310"/>
    <w:rsid w:val="00842F6F"/>
    <w:rsid w:val="008505D3"/>
    <w:rsid w:val="008522CA"/>
    <w:rsid w:val="00864030"/>
    <w:rsid w:val="008773F6"/>
    <w:rsid w:val="00890645"/>
    <w:rsid w:val="008912C8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26024"/>
    <w:rsid w:val="00936883"/>
    <w:rsid w:val="00937CE3"/>
    <w:rsid w:val="00943572"/>
    <w:rsid w:val="00953CCD"/>
    <w:rsid w:val="00964226"/>
    <w:rsid w:val="0096428A"/>
    <w:rsid w:val="00970B6D"/>
    <w:rsid w:val="00973807"/>
    <w:rsid w:val="00974629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37A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AF4A62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747C0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6F55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1247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2024-04-17T13:45:00Z</dcterms:created>
  <dcterms:modified xsi:type="dcterms:W3CDTF">2024-04-17T13:45:00Z</dcterms:modified>
</cp:coreProperties>
</file>