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94B83" w:rsidRDefault="00D86DDA" w:rsidP="00936883">
      <w:pPr>
        <w:spacing w:after="0" w:line="240" w:lineRule="auto"/>
        <w:rPr>
          <w:rFonts w:ascii="Calibri" w:hAnsi="Calibri" w:cs="Calibri"/>
        </w:rPr>
      </w:pPr>
      <w:r w:rsidRPr="00094B83">
        <w:rPr>
          <w:rFonts w:ascii="Calibri" w:hAnsi="Calibri" w:cs="Calibri"/>
        </w:rPr>
        <w:t>Medieninformation</w:t>
      </w:r>
    </w:p>
    <w:p w14:paraId="311B7D97" w14:textId="7A3CC5A3" w:rsidR="00FA6066" w:rsidRPr="00094B83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094B8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E34806E" w14:textId="7C3F0C5E" w:rsidR="00094B83" w:rsidRPr="009853B4" w:rsidRDefault="00D9397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 w:rsidRPr="009853B4">
        <w:rPr>
          <w:rFonts w:ascii="Calibri" w:eastAsia="Calibri" w:hAnsi="Calibri"/>
          <w:b/>
          <w:lang w:val="en-US" w:eastAsia="en-US"/>
        </w:rPr>
        <w:t xml:space="preserve">Dear </w:t>
      </w:r>
      <w:proofErr w:type="spellStart"/>
      <w:r w:rsidRPr="009853B4">
        <w:rPr>
          <w:rFonts w:ascii="Calibri" w:eastAsia="Calibri" w:hAnsi="Calibri"/>
          <w:b/>
          <w:lang w:val="en-US" w:eastAsia="en-US"/>
        </w:rPr>
        <w:t>Papi</w:t>
      </w:r>
      <w:proofErr w:type="spellEnd"/>
      <w:r w:rsidRPr="009853B4">
        <w:rPr>
          <w:rFonts w:ascii="Calibri" w:eastAsia="Calibri" w:hAnsi="Calibri"/>
          <w:b/>
          <w:lang w:val="en-US" w:eastAsia="en-US"/>
        </w:rPr>
        <w:t xml:space="preserve"> – my beloved </w:t>
      </w:r>
      <w:proofErr w:type="spellStart"/>
      <w:r w:rsidRPr="009853B4">
        <w:rPr>
          <w:rFonts w:ascii="Calibri" w:eastAsia="Calibri" w:hAnsi="Calibri"/>
          <w:b/>
          <w:lang w:val="en-US" w:eastAsia="en-US"/>
        </w:rPr>
        <w:t>Sargnagel</w:t>
      </w:r>
      <w:proofErr w:type="spellEnd"/>
      <w:r w:rsidRPr="009853B4">
        <w:rPr>
          <w:rFonts w:ascii="Calibri" w:eastAsia="Calibri" w:hAnsi="Calibri"/>
          <w:b/>
          <w:lang w:val="en-US" w:eastAsia="en-US"/>
        </w:rPr>
        <w:t xml:space="preserve"> </w:t>
      </w:r>
    </w:p>
    <w:p w14:paraId="7BDC243A" w14:textId="77777777" w:rsidR="00094B83" w:rsidRDefault="00094B83" w:rsidP="00094B8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094B83">
        <w:rPr>
          <w:rFonts w:ascii="Calibri" w:eastAsia="Calibri" w:hAnsi="Calibri"/>
          <w:b/>
          <w:lang w:eastAsia="en-US"/>
        </w:rPr>
        <w:t>Michael Maertens, Daniel Keberle</w:t>
      </w:r>
      <w:r>
        <w:rPr>
          <w:rFonts w:ascii="Calibri" w:eastAsia="Calibri" w:hAnsi="Calibri"/>
          <w:b/>
          <w:lang w:eastAsia="en-US"/>
        </w:rPr>
        <w:t xml:space="preserve"> </w:t>
      </w:r>
      <w:r w:rsidRPr="00094B83">
        <w:rPr>
          <w:rFonts w:ascii="Calibri" w:eastAsia="Calibri" w:hAnsi="Calibri"/>
          <w:b/>
          <w:lang w:eastAsia="en-US"/>
        </w:rPr>
        <w:t xml:space="preserve">und Klezmer </w:t>
      </w:r>
      <w:proofErr w:type="spellStart"/>
      <w:r w:rsidRPr="00094B83">
        <w:rPr>
          <w:rFonts w:ascii="Calibri" w:eastAsia="Calibri" w:hAnsi="Calibri"/>
          <w:b/>
          <w:lang w:eastAsia="en-US"/>
        </w:rPr>
        <w:t>Reloaded</w:t>
      </w:r>
      <w:proofErr w:type="spellEnd"/>
    </w:p>
    <w:p w14:paraId="06ADD384" w14:textId="4A8B1593" w:rsidR="00A74D40" w:rsidRPr="009853B4" w:rsidRDefault="00D9397B" w:rsidP="00094B8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853B4">
        <w:rPr>
          <w:rFonts w:ascii="Calibri" w:eastAsia="Calibri" w:hAnsi="Calibri"/>
          <w:bCs/>
          <w:lang w:eastAsia="en-US"/>
        </w:rPr>
        <w:t>Briefe einer Freundschaft</w:t>
      </w:r>
    </w:p>
    <w:p w14:paraId="45DB6540" w14:textId="3BC4037E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6C5FC90" w14:textId="61D3A862" w:rsidR="00D9397B" w:rsidRPr="009853B4" w:rsidRDefault="009853B4" w:rsidP="009853B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FE85E5F" wp14:editId="7801274F">
            <wp:simplePos x="0" y="0"/>
            <wp:positionH relativeFrom="margin">
              <wp:posOffset>1303181</wp:posOffset>
            </wp:positionH>
            <wp:positionV relativeFrom="margin">
              <wp:posOffset>1350910</wp:posOffset>
            </wp:positionV>
            <wp:extent cx="1539875" cy="2053590"/>
            <wp:effectExtent l="0" t="0" r="3175" b="3810"/>
            <wp:wrapSquare wrapText="bothSides"/>
            <wp:docPr id="3" name="Grafik 3" descr="Ein Bild, das Person, Menschliches Gesicht, Mann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Menschliches Gesicht, Mann, Wan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BE57E46" wp14:editId="0FEFA7B3">
            <wp:simplePos x="0" y="0"/>
            <wp:positionH relativeFrom="margin">
              <wp:align>left</wp:align>
            </wp:positionH>
            <wp:positionV relativeFrom="margin">
              <wp:posOffset>1351545</wp:posOffset>
            </wp:positionV>
            <wp:extent cx="1201420" cy="2033270"/>
            <wp:effectExtent l="0" t="0" r="0" b="5080"/>
            <wp:wrapSquare wrapText="bothSides"/>
            <wp:docPr id="2" name="Grafik 2" descr="Ein Bild, das Menschliches Gesicht, Person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Man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97B" w:rsidRPr="00D9397B">
        <w:rPr>
          <w:rFonts w:ascii="Calibri" w:hAnsi="Calibri" w:cs="Calibri"/>
        </w:rPr>
        <w:t>Ephraim Kishon und Friedrich Torberg - zwei österreichisch-jüdische Bestseller-Autoren, die</w:t>
      </w:r>
      <w:r w:rsidR="00D9397B">
        <w:rPr>
          <w:rFonts w:ascii="Calibri" w:hAnsi="Calibri" w:cs="Calibri"/>
        </w:rPr>
        <w:t xml:space="preserve"> </w:t>
      </w:r>
      <w:r w:rsidR="00D9397B" w:rsidRPr="00D9397B">
        <w:rPr>
          <w:rFonts w:ascii="Calibri" w:hAnsi="Calibri" w:cs="Calibri"/>
        </w:rPr>
        <w:t>als Überlebende des Nationalsozialismus ein ähnliches Schicksal teilten und gute zwei</w:t>
      </w:r>
      <w:r w:rsidR="00D9397B">
        <w:rPr>
          <w:rFonts w:ascii="Calibri" w:hAnsi="Calibri" w:cs="Calibri"/>
        </w:rPr>
        <w:t xml:space="preserve"> </w:t>
      </w:r>
      <w:r w:rsidR="00D9397B" w:rsidRPr="00D9397B">
        <w:rPr>
          <w:rFonts w:ascii="Calibri" w:hAnsi="Calibri" w:cs="Calibri"/>
        </w:rPr>
        <w:t>Jahrzehnte lang den vielleicht amüsantesten Briefwechsel der Literaturgeschichte führten.</w:t>
      </w:r>
      <w:r w:rsidR="00D9397B">
        <w:rPr>
          <w:rFonts w:ascii="Calibri" w:hAnsi="Calibri" w:cs="Calibri"/>
        </w:rPr>
        <w:t xml:space="preserve"> </w:t>
      </w:r>
      <w:r w:rsidR="00D9397B" w:rsidRPr="00D9397B">
        <w:rPr>
          <w:rFonts w:ascii="Calibri" w:hAnsi="Calibri" w:cs="Calibri"/>
        </w:rPr>
        <w:t>Denn Kishon verdankte den Übersetzungen Torbergs seinen überwältigenden Erfolg im</w:t>
      </w:r>
      <w:r w:rsidR="00D9397B">
        <w:rPr>
          <w:rFonts w:ascii="Calibri" w:hAnsi="Calibri" w:cs="Calibri"/>
        </w:rPr>
        <w:t xml:space="preserve"> </w:t>
      </w:r>
      <w:r w:rsidR="00D9397B" w:rsidRPr="00D9397B">
        <w:rPr>
          <w:rFonts w:ascii="Calibri" w:hAnsi="Calibri" w:cs="Calibri"/>
        </w:rPr>
        <w:t>deutschen Sprachraum und Torberg wiederum verdankte Kishon die Lösung seiner</w:t>
      </w:r>
      <w:r w:rsidR="00D9397B">
        <w:rPr>
          <w:rFonts w:ascii="Calibri" w:hAnsi="Calibri" w:cs="Calibri"/>
        </w:rPr>
        <w:t xml:space="preserve"> </w:t>
      </w:r>
      <w:r w:rsidR="00D9397B" w:rsidRPr="00D9397B">
        <w:rPr>
          <w:rFonts w:ascii="Calibri" w:hAnsi="Calibri" w:cs="Calibri"/>
        </w:rPr>
        <w:t>finanziellen Probleme.</w:t>
      </w:r>
    </w:p>
    <w:p w14:paraId="71461E63" w14:textId="5456157B" w:rsidR="00D9397B" w:rsidRDefault="00D9397B" w:rsidP="009853B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D9397B">
        <w:rPr>
          <w:rFonts w:ascii="Calibri" w:hAnsi="Calibri" w:cs="Calibri"/>
        </w:rPr>
        <w:t>Doch der Kritikerpapst und viel gepriesene Autor des „Schüler Gerber“ empfand seine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literarische Hochzeit mit dem berühmtesten Satiriker der Welt nicht immer als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standesgemäß. Dummerweise brachten ihm Kishons Bücher mehr Geld ein als seine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eigenen. Und so verbündeten sich die beiden, wurden Freunde, zankten, versöhnten sich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 xml:space="preserve">und schrieben einander köstlich bissige Briefe an „Brother K.“, „Dear </w:t>
      </w:r>
      <w:proofErr w:type="spellStart"/>
      <w:r w:rsidRPr="00D9397B">
        <w:rPr>
          <w:rFonts w:ascii="Calibri" w:hAnsi="Calibri" w:cs="Calibri"/>
        </w:rPr>
        <w:t>Nephew</w:t>
      </w:r>
      <w:proofErr w:type="spellEnd"/>
      <w:r w:rsidRPr="00D9397B">
        <w:rPr>
          <w:rFonts w:ascii="Calibri" w:hAnsi="Calibri" w:cs="Calibri"/>
        </w:rPr>
        <w:t xml:space="preserve">“, „My </w:t>
      </w:r>
      <w:proofErr w:type="spellStart"/>
      <w:r w:rsidRPr="00D9397B">
        <w:rPr>
          <w:rFonts w:ascii="Calibri" w:hAnsi="Calibri" w:cs="Calibri"/>
        </w:rPr>
        <w:t>dear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D9397B">
        <w:rPr>
          <w:rFonts w:ascii="Calibri" w:hAnsi="Calibri" w:cs="Calibri"/>
        </w:rPr>
        <w:t>Identical</w:t>
      </w:r>
      <w:proofErr w:type="spellEnd"/>
      <w:r w:rsidRPr="00D9397B">
        <w:rPr>
          <w:rFonts w:ascii="Calibri" w:hAnsi="Calibri" w:cs="Calibri"/>
        </w:rPr>
        <w:t xml:space="preserve"> Twin“ </w:t>
      </w:r>
      <w:proofErr w:type="gramStart"/>
      <w:r w:rsidRPr="00D9397B">
        <w:rPr>
          <w:rFonts w:ascii="Calibri" w:hAnsi="Calibri" w:cs="Calibri"/>
        </w:rPr>
        <w:t xml:space="preserve">oder </w:t>
      </w:r>
      <w:r w:rsidR="009853B4"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„</w:t>
      </w:r>
      <w:proofErr w:type="gramEnd"/>
      <w:r w:rsidRPr="00D9397B">
        <w:rPr>
          <w:rFonts w:ascii="Calibri" w:hAnsi="Calibri" w:cs="Calibri"/>
        </w:rPr>
        <w:t xml:space="preserve">Ephraim, </w:t>
      </w:r>
      <w:proofErr w:type="spellStart"/>
      <w:r w:rsidRPr="00D9397B">
        <w:rPr>
          <w:rFonts w:ascii="Calibri" w:hAnsi="Calibri" w:cs="Calibri"/>
        </w:rPr>
        <w:t>my</w:t>
      </w:r>
      <w:proofErr w:type="spellEnd"/>
      <w:r w:rsidRPr="00D9397B">
        <w:rPr>
          <w:rFonts w:ascii="Calibri" w:hAnsi="Calibri" w:cs="Calibri"/>
        </w:rPr>
        <w:t xml:space="preserve"> </w:t>
      </w:r>
      <w:proofErr w:type="spellStart"/>
      <w:r w:rsidRPr="00D9397B">
        <w:rPr>
          <w:rFonts w:ascii="Calibri" w:hAnsi="Calibri" w:cs="Calibri"/>
        </w:rPr>
        <w:t>beloved</w:t>
      </w:r>
      <w:proofErr w:type="spellEnd"/>
      <w:r w:rsidRPr="00D9397B">
        <w:rPr>
          <w:rFonts w:ascii="Calibri" w:hAnsi="Calibri" w:cs="Calibri"/>
        </w:rPr>
        <w:t xml:space="preserve"> Sargnagel“.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Kishon hingegen musste mit zunehmenden Deutschkenntnissen feststellen, dass Torbergs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Übersetzungen eigentlich gar nicht so viel mit seinen Originaltexten zu tun hatten. Darauf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angesprochen, erwiderte Torberg: „Mein Sohn, der Ruhm gehört ganz allein dir. Wage es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also nicht, mir bei der Übersetzung dreinzureden, denn mein Deutsch ist makellos. Ich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schreibe genau das, was du eigentlich hättest schreiben wollen.“</w:t>
      </w:r>
      <w:r>
        <w:rPr>
          <w:rFonts w:ascii="Calibri" w:hAnsi="Calibri" w:cs="Calibri"/>
        </w:rPr>
        <w:t xml:space="preserve"> </w:t>
      </w:r>
    </w:p>
    <w:p w14:paraId="2BD16457" w14:textId="0C5D45A9" w:rsidR="00D9397B" w:rsidRDefault="00D9397B" w:rsidP="009853B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D9397B">
        <w:rPr>
          <w:rFonts w:ascii="Calibri" w:hAnsi="Calibri" w:cs="Calibri"/>
        </w:rPr>
        <w:t xml:space="preserve">Musikalisch untermalt mit den schwungvollen Klängen des Duos „Klezmer </w:t>
      </w:r>
      <w:proofErr w:type="spellStart"/>
      <w:r w:rsidRPr="00D9397B">
        <w:rPr>
          <w:rFonts w:ascii="Calibri" w:hAnsi="Calibri" w:cs="Calibri"/>
        </w:rPr>
        <w:t>Reloaded</w:t>
      </w:r>
      <w:proofErr w:type="spellEnd"/>
      <w:r w:rsidRPr="00D9397B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schlüpfen Michael Maertens und Daniel Keberle in die Rollen von Friedrich Torberg und</w:t>
      </w:r>
      <w:r>
        <w:rPr>
          <w:rFonts w:ascii="Calibri" w:hAnsi="Calibri" w:cs="Calibri"/>
        </w:rPr>
        <w:t xml:space="preserve"> </w:t>
      </w:r>
      <w:r w:rsidRPr="00D9397B">
        <w:rPr>
          <w:rFonts w:ascii="Calibri" w:hAnsi="Calibri" w:cs="Calibri"/>
        </w:rPr>
        <w:t>Ephraim Kishon.</w:t>
      </w:r>
    </w:p>
    <w:p w14:paraId="4FBB6FE1" w14:textId="77777777" w:rsidR="00D9397B" w:rsidRPr="00D9397B" w:rsidRDefault="00D9397B" w:rsidP="00D93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342776" w14:textId="474BDB49" w:rsidR="00D9397B" w:rsidRPr="00D9397B" w:rsidRDefault="00D9397B" w:rsidP="00D93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4B83">
        <w:rPr>
          <w:rFonts w:ascii="Calibri" w:hAnsi="Calibri" w:cs="Calibri"/>
          <w:b/>
          <w:bCs/>
        </w:rPr>
        <w:t>Michael Maertens</w:t>
      </w:r>
      <w:r w:rsidR="00094B83">
        <w:rPr>
          <w:rFonts w:ascii="Calibri" w:hAnsi="Calibri" w:cs="Calibri"/>
        </w:rPr>
        <w:t xml:space="preserve"> -</w:t>
      </w:r>
      <w:r w:rsidRPr="00D9397B">
        <w:rPr>
          <w:rFonts w:ascii="Calibri" w:hAnsi="Calibri" w:cs="Calibri"/>
        </w:rPr>
        <w:t xml:space="preserve"> Friedrich Torberg</w:t>
      </w:r>
    </w:p>
    <w:p w14:paraId="05DAB4FC" w14:textId="27056EEC" w:rsidR="00D9397B" w:rsidRDefault="00D9397B" w:rsidP="00D93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4B83">
        <w:rPr>
          <w:rFonts w:ascii="Calibri" w:hAnsi="Calibri" w:cs="Calibri"/>
          <w:b/>
          <w:bCs/>
        </w:rPr>
        <w:t>Daniel Keberle</w:t>
      </w:r>
      <w:r w:rsidR="00094B83">
        <w:rPr>
          <w:rFonts w:ascii="Calibri" w:hAnsi="Calibri" w:cs="Calibri"/>
        </w:rPr>
        <w:t xml:space="preserve"> -</w:t>
      </w:r>
      <w:r w:rsidRPr="00D9397B">
        <w:rPr>
          <w:rFonts w:ascii="Calibri" w:hAnsi="Calibri" w:cs="Calibri"/>
        </w:rPr>
        <w:t xml:space="preserve"> Ephraim Kishon</w:t>
      </w:r>
    </w:p>
    <w:p w14:paraId="29CBEA87" w14:textId="77777777" w:rsidR="00D9397B" w:rsidRPr="00D9397B" w:rsidRDefault="00D9397B" w:rsidP="00D93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5DD63A" w14:textId="4D295A7C" w:rsidR="00D9397B" w:rsidRPr="00094B83" w:rsidRDefault="00D9397B" w:rsidP="00D93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094B83">
        <w:rPr>
          <w:rFonts w:ascii="Calibri" w:hAnsi="Calibri" w:cs="Calibri"/>
          <w:lang w:val="en-US"/>
        </w:rPr>
        <w:t>Klezmer Reloaded:</w:t>
      </w:r>
    </w:p>
    <w:p w14:paraId="54F04F21" w14:textId="77777777" w:rsidR="00D9397B" w:rsidRPr="00094B83" w:rsidRDefault="00D9397B" w:rsidP="00D93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094B83">
        <w:rPr>
          <w:rFonts w:ascii="Calibri" w:hAnsi="Calibri" w:cs="Calibri"/>
          <w:b/>
          <w:bCs/>
          <w:lang w:val="en-US"/>
        </w:rPr>
        <w:t>Maciej Golebiowski</w:t>
      </w:r>
      <w:r w:rsidRPr="00094B83">
        <w:rPr>
          <w:rFonts w:ascii="Calibri" w:hAnsi="Calibri" w:cs="Calibri"/>
          <w:lang w:val="en-US"/>
        </w:rPr>
        <w:t xml:space="preserve"> - </w:t>
      </w:r>
      <w:proofErr w:type="spellStart"/>
      <w:r w:rsidRPr="00094B83">
        <w:rPr>
          <w:rFonts w:ascii="Calibri" w:hAnsi="Calibri" w:cs="Calibri"/>
          <w:lang w:val="en-US"/>
        </w:rPr>
        <w:t>Klarinette</w:t>
      </w:r>
      <w:proofErr w:type="spellEnd"/>
    </w:p>
    <w:p w14:paraId="65C6C36A" w14:textId="33D8FBE0" w:rsidR="000C7962" w:rsidRDefault="00D9397B" w:rsidP="00D93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4B83">
        <w:rPr>
          <w:rFonts w:ascii="Calibri" w:hAnsi="Calibri" w:cs="Calibri"/>
          <w:b/>
          <w:bCs/>
        </w:rPr>
        <w:t>Alexander Shevchenko</w:t>
      </w:r>
      <w:r w:rsidRPr="00D939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D9397B">
        <w:rPr>
          <w:rFonts w:ascii="Calibri" w:hAnsi="Calibri" w:cs="Calibri"/>
        </w:rPr>
        <w:t xml:space="preserve"> Bajan</w:t>
      </w:r>
    </w:p>
    <w:p w14:paraId="33DE4ED7" w14:textId="77777777" w:rsidR="00D9397B" w:rsidRPr="00721804" w:rsidRDefault="00D9397B" w:rsidP="00D93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C5CCAE6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993747">
        <w:rPr>
          <w:rFonts w:ascii="Calibri" w:eastAsia="Calibri" w:hAnsi="Calibri"/>
          <w:b/>
          <w:color w:val="FF0000"/>
          <w:lang w:eastAsia="en-US"/>
        </w:rPr>
        <w:t>15.2.2025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C020A76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9853B4" w:rsidRPr="009853B4">
        <w:rPr>
          <w:rFonts w:ascii="Calibri" w:eastAsia="Calibri" w:hAnsi="Calibri"/>
          <w:lang w:eastAsia="en-US"/>
        </w:rPr>
        <w:t>Euro 42,- / 37,- / 32,- / 27,-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0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1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2"/>
      <w:footerReference w:type="default" r:id="rId13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4B83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53B4"/>
    <w:rsid w:val="00986947"/>
    <w:rsid w:val="009937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E689F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397B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24DC3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2235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2024-05-13T12:25:00Z</cp:lastPrinted>
  <dcterms:created xsi:type="dcterms:W3CDTF">2024-05-13T12:25:00Z</dcterms:created>
  <dcterms:modified xsi:type="dcterms:W3CDTF">2024-05-13T12:26:00Z</dcterms:modified>
</cp:coreProperties>
</file>