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35828" w:rsidRDefault="00D86DDA" w:rsidP="00936883">
      <w:pPr>
        <w:spacing w:after="0" w:line="240" w:lineRule="auto"/>
        <w:rPr>
          <w:rFonts w:ascii="Calibri" w:hAnsi="Calibri" w:cs="Calibri"/>
        </w:rPr>
      </w:pPr>
      <w:r w:rsidRPr="00935828">
        <w:rPr>
          <w:rFonts w:ascii="Calibri" w:hAnsi="Calibri" w:cs="Calibri"/>
        </w:rPr>
        <w:t>Medieninformation</w:t>
      </w:r>
    </w:p>
    <w:p w14:paraId="311B7D97" w14:textId="7A3CC5A3" w:rsidR="00FA6066" w:rsidRPr="00935828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935828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C9F0019" w14:textId="77777777" w:rsidR="00935828" w:rsidRDefault="00935828" w:rsidP="006B1E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6B1EF8">
        <w:rPr>
          <w:rFonts w:ascii="Calibri" w:eastAsia="Calibri" w:hAnsi="Calibri"/>
          <w:bCs/>
          <w:i/>
          <w:iCs/>
          <w:lang w:eastAsia="en-US"/>
        </w:rPr>
        <w:t>Ach, sie sind mir so bekannt</w:t>
      </w:r>
      <w:r w:rsidRPr="006B1EF8">
        <w:rPr>
          <w:rFonts w:ascii="Calibri" w:eastAsia="Calibri" w:hAnsi="Calibri"/>
          <w:b/>
          <w:lang w:eastAsia="en-US"/>
        </w:rPr>
        <w:t xml:space="preserve"> </w:t>
      </w:r>
    </w:p>
    <w:p w14:paraId="4C439C70" w14:textId="09DD5F55" w:rsidR="006B1EF8" w:rsidRPr="006B1EF8" w:rsidRDefault="006B1EF8" w:rsidP="006B1E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6B1EF8">
        <w:rPr>
          <w:rFonts w:ascii="Calibri" w:eastAsia="Calibri" w:hAnsi="Calibri"/>
          <w:b/>
          <w:lang w:eastAsia="en-US"/>
        </w:rPr>
        <w:t>Friedrich von Thun</w:t>
      </w:r>
    </w:p>
    <w:p w14:paraId="51021AFA" w14:textId="77777777" w:rsidR="0012221C" w:rsidRDefault="006B1EF8" w:rsidP="006B1E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6B1EF8">
        <w:rPr>
          <w:rFonts w:ascii="Calibri" w:eastAsia="Calibri" w:hAnsi="Calibri"/>
          <w:bCs/>
          <w:lang w:eastAsia="en-US"/>
        </w:rPr>
        <w:t xml:space="preserve">Stationschef </w:t>
      </w:r>
      <w:proofErr w:type="spellStart"/>
      <w:r w:rsidRPr="006B1EF8">
        <w:rPr>
          <w:rFonts w:ascii="Calibri" w:eastAsia="Calibri" w:hAnsi="Calibri"/>
          <w:bCs/>
          <w:lang w:eastAsia="en-US"/>
        </w:rPr>
        <w:t>Fallmerayer</w:t>
      </w:r>
      <w:proofErr w:type="spellEnd"/>
    </w:p>
    <w:p w14:paraId="0B46564E" w14:textId="0C0375D8" w:rsidR="006B1EF8" w:rsidRPr="006B1EF8" w:rsidRDefault="00935828" w:rsidP="006B1E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Cs/>
          <w:lang w:eastAsia="en-US"/>
        </w:rPr>
        <w:t>v</w:t>
      </w:r>
      <w:r w:rsidR="0012221C">
        <w:rPr>
          <w:rFonts w:ascii="Calibri" w:eastAsia="Calibri" w:hAnsi="Calibri"/>
          <w:bCs/>
          <w:lang w:eastAsia="en-US"/>
        </w:rPr>
        <w:t>on Joseph Roth</w:t>
      </w:r>
      <w:r w:rsidR="006B1EF8">
        <w:rPr>
          <w:rFonts w:ascii="Calibri" w:eastAsia="Calibri" w:hAnsi="Calibri"/>
          <w:b/>
          <w:lang w:eastAsia="en-US"/>
        </w:rPr>
        <w:br/>
      </w:r>
    </w:p>
    <w:p w14:paraId="74A61240" w14:textId="7BCC9843" w:rsidR="006B1EF8" w:rsidRDefault="00935828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D4CE30F" wp14:editId="2DC03DF5">
            <wp:simplePos x="0" y="0"/>
            <wp:positionH relativeFrom="margin">
              <wp:align>left</wp:align>
            </wp:positionH>
            <wp:positionV relativeFrom="margin">
              <wp:posOffset>1371971</wp:posOffset>
            </wp:positionV>
            <wp:extent cx="2874342" cy="1913807"/>
            <wp:effectExtent l="0" t="0" r="2540" b="0"/>
            <wp:wrapSquare wrapText="bothSides"/>
            <wp:docPr id="2" name="Grafik 2" descr="Ein Bild, das Menschliches Gesicht, Person, Kleidung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Kleidung, Man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342" cy="1913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EF8" w:rsidRPr="006B1EF8">
        <w:rPr>
          <w:rFonts w:ascii="Calibri" w:hAnsi="Calibri" w:cs="Calibri"/>
        </w:rPr>
        <w:t xml:space="preserve">TV-Publikumsliebling Friedrich von Thun </w:t>
      </w:r>
      <w:r w:rsidR="00B97F49">
        <w:rPr>
          <w:rFonts w:ascii="Calibri" w:hAnsi="Calibri" w:cs="Calibri"/>
        </w:rPr>
        <w:t>präsentiert eine</w:t>
      </w:r>
      <w:r w:rsidR="006B1EF8" w:rsidRPr="006B1EF8">
        <w:rPr>
          <w:rFonts w:ascii="Calibri" w:hAnsi="Calibri" w:cs="Calibri"/>
        </w:rPr>
        <w:t xml:space="preserve"> der bekanntesten Novellen von Joseph Roth. </w:t>
      </w:r>
    </w:p>
    <w:p w14:paraId="5A13DEF2" w14:textId="29B71F72" w:rsidR="00B97F49" w:rsidRDefault="00B97F49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1648">
        <w:rPr>
          <w:rFonts w:ascii="Calibri" w:hAnsi="Calibri" w:cs="Calibri"/>
        </w:rPr>
        <w:t>Der renommierte Schauspieler</w:t>
      </w:r>
      <w:r w:rsidR="009734DA">
        <w:rPr>
          <w:rFonts w:ascii="Calibri" w:hAnsi="Calibri" w:cs="Calibri"/>
        </w:rPr>
        <w:t xml:space="preserve"> und Sprecher zahlreicher Dokumentationen</w:t>
      </w:r>
      <w:r w:rsidRPr="00121648">
        <w:rPr>
          <w:rFonts w:ascii="Calibri" w:hAnsi="Calibri" w:cs="Calibri"/>
        </w:rPr>
        <w:t xml:space="preserve"> bringt die Geschichte des Bahnhofsvorstehers </w:t>
      </w:r>
      <w:proofErr w:type="spellStart"/>
      <w:r w:rsidRPr="00121648">
        <w:rPr>
          <w:rFonts w:ascii="Calibri" w:hAnsi="Calibri" w:cs="Calibri"/>
        </w:rPr>
        <w:t>Fallmerayer</w:t>
      </w:r>
      <w:proofErr w:type="spellEnd"/>
      <w:r w:rsidRPr="00121648">
        <w:rPr>
          <w:rFonts w:ascii="Calibri" w:hAnsi="Calibri" w:cs="Calibri"/>
        </w:rPr>
        <w:t>, eindringlich und mit großer Ausdruckskraft zu Gehö</w:t>
      </w:r>
      <w:r w:rsidR="009E0821">
        <w:rPr>
          <w:rFonts w:ascii="Calibri" w:hAnsi="Calibri" w:cs="Calibri"/>
        </w:rPr>
        <w:t>r,</w:t>
      </w:r>
      <w:r w:rsidR="009734DA">
        <w:rPr>
          <w:rFonts w:ascii="Calibri" w:hAnsi="Calibri" w:cs="Calibri"/>
        </w:rPr>
        <w:t xml:space="preserve"> begleitet wird er dabei von</w:t>
      </w:r>
      <w:r w:rsidR="009E0821">
        <w:rPr>
          <w:rFonts w:ascii="Calibri" w:hAnsi="Calibri" w:cs="Calibri"/>
        </w:rPr>
        <w:t xml:space="preserve"> Maria Reiter</w:t>
      </w:r>
      <w:r w:rsidR="009734DA">
        <w:rPr>
          <w:rFonts w:ascii="Calibri" w:hAnsi="Calibri" w:cs="Calibri"/>
        </w:rPr>
        <w:t xml:space="preserve"> am Akkordeon.</w:t>
      </w:r>
    </w:p>
    <w:p w14:paraId="54CF81E2" w14:textId="5B7235CB" w:rsidR="00B97F49" w:rsidRDefault="00B97F49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D0669E7" w14:textId="77777777" w:rsidR="006B1EF8" w:rsidRDefault="006B1EF8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B1EF8">
        <w:rPr>
          <w:rFonts w:ascii="Calibri" w:hAnsi="Calibri" w:cs="Calibri"/>
        </w:rPr>
        <w:t xml:space="preserve">Das beschauliche und routinierte Leben von Adam </w:t>
      </w:r>
      <w:proofErr w:type="spellStart"/>
      <w:r w:rsidRPr="006B1EF8">
        <w:rPr>
          <w:rFonts w:ascii="Calibri" w:hAnsi="Calibri" w:cs="Calibri"/>
        </w:rPr>
        <w:t>Fallmerayer</w:t>
      </w:r>
      <w:proofErr w:type="spellEnd"/>
      <w:r w:rsidRPr="006B1EF8">
        <w:rPr>
          <w:rFonts w:ascii="Calibri" w:hAnsi="Calibri" w:cs="Calibri"/>
        </w:rPr>
        <w:t xml:space="preserve">, dem Stationschef eines kleinen Bahnhofs südlich von Wien, nimmt unerwartet und plötzlich eine Wendung. Auslöser ist eine geheimnisvolle Gräfin, die ihn aus seiner kleinen überschaubaren Welt kippt - hinein in ein magisches Universum: Zwischen Kiew und Monte Carlo, zwischen Liebe und den Wirren des 1. Weltkriegs. </w:t>
      </w:r>
    </w:p>
    <w:p w14:paraId="49A19FBA" w14:textId="25FA80AD" w:rsidR="00121648" w:rsidRDefault="00121648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B144E1" w14:textId="1B2A145D" w:rsidR="00121648" w:rsidRPr="00121648" w:rsidRDefault="00121648" w:rsidP="00121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1648">
        <w:rPr>
          <w:rFonts w:ascii="Calibri" w:hAnsi="Calibri" w:cs="Calibri"/>
        </w:rPr>
        <w:t xml:space="preserve">Friedrich von Thun verleiht den Figuren Tiefe und Authentizität. Er </w:t>
      </w:r>
      <w:r w:rsidR="009E0821">
        <w:rPr>
          <w:rFonts w:ascii="Calibri" w:hAnsi="Calibri" w:cs="Calibri"/>
        </w:rPr>
        <w:t xml:space="preserve">lässt </w:t>
      </w:r>
      <w:r w:rsidRPr="00121648">
        <w:rPr>
          <w:rFonts w:ascii="Calibri" w:hAnsi="Calibri" w:cs="Calibri"/>
        </w:rPr>
        <w:t>die Zuhörer in die Welt von Roths Protagonisten eintauchen</w:t>
      </w:r>
      <w:r w:rsidR="009E0821">
        <w:rPr>
          <w:rFonts w:ascii="Calibri" w:hAnsi="Calibri" w:cs="Calibri"/>
        </w:rPr>
        <w:t xml:space="preserve">. </w:t>
      </w:r>
      <w:r w:rsidR="003666AE">
        <w:rPr>
          <w:rFonts w:ascii="Calibri" w:hAnsi="Calibri" w:cs="Calibri"/>
        </w:rPr>
        <w:t>Ein Abend</w:t>
      </w:r>
      <w:r w:rsidR="002544E2">
        <w:rPr>
          <w:rFonts w:ascii="Calibri" w:hAnsi="Calibri" w:cs="Calibri"/>
        </w:rPr>
        <w:t xml:space="preserve">, </w:t>
      </w:r>
      <w:r w:rsidR="003666AE">
        <w:rPr>
          <w:rFonts w:ascii="Calibri" w:hAnsi="Calibri" w:cs="Calibri"/>
        </w:rPr>
        <w:t xml:space="preserve">der </w:t>
      </w:r>
      <w:r w:rsidRPr="00121648">
        <w:rPr>
          <w:rFonts w:ascii="Calibri" w:hAnsi="Calibri" w:cs="Calibri"/>
        </w:rPr>
        <w:t>zum Nachdenken über Moral, Leidenschaft und die Folgen menschlichen Handelns ein</w:t>
      </w:r>
      <w:r w:rsidR="003666AE">
        <w:rPr>
          <w:rFonts w:ascii="Calibri" w:hAnsi="Calibri" w:cs="Calibri"/>
        </w:rPr>
        <w:t>lädt</w:t>
      </w:r>
      <w:r w:rsidRPr="00121648">
        <w:rPr>
          <w:rFonts w:ascii="Calibri" w:hAnsi="Calibri" w:cs="Calibri"/>
        </w:rPr>
        <w:t>.</w:t>
      </w:r>
    </w:p>
    <w:p w14:paraId="7DAC6844" w14:textId="77777777" w:rsidR="00121648" w:rsidRPr="00121648" w:rsidRDefault="00121648" w:rsidP="00121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C6C36A" w14:textId="2A19AAEC" w:rsidR="000C7962" w:rsidRPr="006B1EF8" w:rsidRDefault="006B1EF8" w:rsidP="005E38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6B1EF8">
        <w:rPr>
          <w:rFonts w:ascii="Calibri" w:hAnsi="Calibri" w:cs="Calibri"/>
        </w:rPr>
        <w:t>Am Akkordeon: Maria Reiter</w:t>
      </w:r>
    </w:p>
    <w:p w14:paraId="43D632A8" w14:textId="77777777" w:rsidR="006B1EF8" w:rsidRDefault="006B1EF8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5BEAD1" w14:textId="77777777" w:rsidR="006B1EF8" w:rsidRPr="00721804" w:rsidRDefault="006B1EF8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0FEF4B61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6B1EF8">
        <w:rPr>
          <w:rFonts w:ascii="Calibri" w:eastAsia="Calibri" w:hAnsi="Calibri"/>
          <w:b/>
          <w:color w:val="FF0000"/>
          <w:lang w:eastAsia="en-US"/>
        </w:rPr>
        <w:t>15.3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6B1EF8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1C65267C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6B1EF8">
        <w:rPr>
          <w:rFonts w:ascii="Calibri" w:eastAsia="Calibri" w:hAnsi="Calibri"/>
          <w:lang w:eastAsia="en-US"/>
        </w:rPr>
        <w:t>3</w:t>
      </w:r>
      <w:r w:rsidR="00A74D40" w:rsidRPr="00A74D40">
        <w:rPr>
          <w:rFonts w:ascii="Calibri" w:eastAsia="Calibri" w:hAnsi="Calibri"/>
          <w:lang w:eastAsia="en-US"/>
        </w:rPr>
        <w:t>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6B1EF8">
        <w:rPr>
          <w:rFonts w:ascii="Calibri" w:eastAsia="Calibri" w:hAnsi="Calibri"/>
          <w:lang w:eastAsia="en-US"/>
        </w:rPr>
        <w:t>34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6B1EF8">
        <w:rPr>
          <w:rFonts w:ascii="Calibri" w:eastAsia="Calibri" w:hAnsi="Calibri"/>
          <w:lang w:eastAsia="en-US"/>
        </w:rPr>
        <w:t>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6B1EF8">
        <w:rPr>
          <w:rFonts w:ascii="Calibri" w:eastAsia="Calibri" w:hAnsi="Calibri"/>
          <w:lang w:eastAsia="en-US"/>
        </w:rPr>
        <w:t>4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1648"/>
    <w:rsid w:val="0012221C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544E2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666AE"/>
    <w:rsid w:val="0037083D"/>
    <w:rsid w:val="00377747"/>
    <w:rsid w:val="00380F37"/>
    <w:rsid w:val="0038269C"/>
    <w:rsid w:val="00382F63"/>
    <w:rsid w:val="003847E5"/>
    <w:rsid w:val="00395C5E"/>
    <w:rsid w:val="003961B1"/>
    <w:rsid w:val="003B15EF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1EF8"/>
    <w:rsid w:val="006B20BE"/>
    <w:rsid w:val="006B6AD8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5828"/>
    <w:rsid w:val="00936883"/>
    <w:rsid w:val="00937CE3"/>
    <w:rsid w:val="00943572"/>
    <w:rsid w:val="00953CCD"/>
    <w:rsid w:val="00964226"/>
    <w:rsid w:val="0096428A"/>
    <w:rsid w:val="0097061B"/>
    <w:rsid w:val="00970B6D"/>
    <w:rsid w:val="009734DA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E0821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97F49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39A2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1519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2024-06-27T10:53:00Z</dcterms:created>
  <dcterms:modified xsi:type="dcterms:W3CDTF">2024-06-27T10:53:00Z</dcterms:modified>
</cp:coreProperties>
</file>