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847174" w:rsidRDefault="00D86DDA" w:rsidP="00936883">
      <w:pPr>
        <w:spacing w:after="0" w:line="240" w:lineRule="auto"/>
        <w:rPr>
          <w:rFonts w:ascii="Calibri" w:hAnsi="Calibri" w:cs="Calibri"/>
        </w:rPr>
      </w:pPr>
      <w:r w:rsidRPr="00847174">
        <w:rPr>
          <w:rFonts w:ascii="Calibri" w:hAnsi="Calibri" w:cs="Calibri"/>
        </w:rPr>
        <w:t>Medieninformation</w:t>
      </w:r>
    </w:p>
    <w:p w14:paraId="311B7D97" w14:textId="7A3CC5A3" w:rsidR="00FA6066" w:rsidRPr="00847174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847174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2FB1C20B" w14:textId="77777777" w:rsidR="00BB3B3A" w:rsidRPr="00BB3B3A" w:rsidRDefault="00BB3B3A" w:rsidP="00BB3B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BB3B3A">
        <w:rPr>
          <w:rFonts w:ascii="Calibri" w:eastAsia="Calibri" w:hAnsi="Calibri"/>
          <w:b/>
          <w:lang w:eastAsia="en-US"/>
        </w:rPr>
        <w:t>VIDA - Die Showsensation aus Argentinien</w:t>
      </w:r>
    </w:p>
    <w:p w14:paraId="516DF603" w14:textId="77777777" w:rsidR="00BB3B3A" w:rsidRPr="00847174" w:rsidRDefault="00BB3B3A" w:rsidP="00BB3B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847174">
        <w:rPr>
          <w:rFonts w:ascii="Calibri" w:eastAsia="Calibri" w:hAnsi="Calibri"/>
          <w:bCs/>
          <w:lang w:val="en-US" w:eastAsia="en-US"/>
        </w:rPr>
        <w:t>Nicole Nau &amp; Luis Pereyra</w:t>
      </w:r>
    </w:p>
    <w:p w14:paraId="0283BF04" w14:textId="77777777" w:rsidR="00BB3B3A" w:rsidRPr="00847174" w:rsidRDefault="00BB3B3A" w:rsidP="00BB3B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847174">
        <w:rPr>
          <w:rFonts w:ascii="Calibri" w:eastAsia="Calibri" w:hAnsi="Calibri"/>
          <w:bCs/>
          <w:lang w:val="en-US" w:eastAsia="en-US"/>
        </w:rPr>
        <w:t>mit Company &amp; Musica Y Danza</w:t>
      </w:r>
    </w:p>
    <w:p w14:paraId="45DB6540" w14:textId="77777777" w:rsidR="00A74D40" w:rsidRPr="00847174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0CC81248" w14:textId="5DFE3364" w:rsidR="00A74D40" w:rsidRPr="00847174" w:rsidRDefault="004C6209" w:rsidP="00847174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val="en-US" w:eastAsia="en-US"/>
        </w:rPr>
      </w:pPr>
      <w:r w:rsidRPr="00847174">
        <w:rPr>
          <w:rFonts w:ascii="Calibri" w:eastAsia="Calibri" w:hAnsi="Calibri"/>
          <w:bCs/>
          <w:lang w:val="en-US" w:eastAsia="en-US"/>
        </w:rPr>
        <w:t xml:space="preserve"> </w:t>
      </w:r>
    </w:p>
    <w:p w14:paraId="0C9E0A66" w14:textId="77777777" w:rsidR="00847174" w:rsidRDefault="006B10FC" w:rsidP="00847174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BE9B88C" wp14:editId="26E2E5D0">
            <wp:simplePos x="0" y="0"/>
            <wp:positionH relativeFrom="column">
              <wp:posOffset>84504</wp:posOffset>
            </wp:positionH>
            <wp:positionV relativeFrom="paragraph">
              <wp:posOffset>25156</wp:posOffset>
            </wp:positionV>
            <wp:extent cx="2307600" cy="230760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97345387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00" cy="230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6F6">
        <w:rPr>
          <w:rFonts w:ascii="Calibri" w:hAnsi="Calibri" w:cs="Calibri"/>
        </w:rPr>
        <w:t>D</w:t>
      </w:r>
      <w:r w:rsidR="00E336F6" w:rsidRPr="00E336F6">
        <w:rPr>
          <w:rFonts w:ascii="Calibri" w:hAnsi="Calibri" w:cs="Calibri"/>
        </w:rPr>
        <w:t xml:space="preserve">ie argentinische Tanz- und Musik-Show VIDA </w:t>
      </w:r>
      <w:r w:rsidR="00E336F6">
        <w:rPr>
          <w:rFonts w:ascii="Calibri" w:hAnsi="Calibri" w:cs="Calibri"/>
        </w:rPr>
        <w:t xml:space="preserve">kommt </w:t>
      </w:r>
      <w:r w:rsidR="00E336F6" w:rsidRPr="00E336F6">
        <w:rPr>
          <w:rFonts w:ascii="Calibri" w:hAnsi="Calibri" w:cs="Calibri"/>
        </w:rPr>
        <w:t xml:space="preserve">nach </w:t>
      </w:r>
      <w:r w:rsidR="00E336F6">
        <w:rPr>
          <w:rFonts w:ascii="Calibri" w:hAnsi="Calibri" w:cs="Calibri"/>
        </w:rPr>
        <w:t>Wien</w:t>
      </w:r>
      <w:r w:rsidR="00E336F6" w:rsidRPr="00E336F6">
        <w:rPr>
          <w:rFonts w:ascii="Calibri" w:hAnsi="Calibri" w:cs="Calibri"/>
        </w:rPr>
        <w:t>. An der Spitze tanzen die Weltstars Nicole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Nau &amp; Luis Pereyra, begleitet von ihrer Company aus hervorragenden Solisten. In Musik, Tanz und Poesie zeigen sie in neuem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Programm die unglaubliche Vielfalt argentinischer Kultur.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Boleadoras surren durch die Luft, Absätze und Fußkanten schlagen in den Boden, Sohlen scharren, Kleider rascheln, Blicke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begegnen sich, messerscharf setzen die Tänzer ihre Schritte in den Beinzwischenraum der Partnerin, deren Taille kunstvolle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Achten zeichnet. Gitarrenklänge und Trommeln, Gesang und Geschichten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durchziehen das Geschehen. Die Bühne steht im Bann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argentinischer Passion, magisch, mutig und spontan tanzen Männer und Frauen den Zauber der Vergangenheit, wagen die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Umarmung zum echten Tango und das Duell der Zukunft.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Mit Texten von Jorge Luis Borges, Musik von Astor Piazzolla, Eigenkompositionen von Luis Pereyra und einem hochkarätigen</w:t>
      </w:r>
      <w:r w:rsidR="00E336F6">
        <w:rPr>
          <w:rFonts w:ascii="Calibri" w:hAnsi="Calibri" w:cs="Calibri"/>
        </w:rPr>
        <w:t xml:space="preserve"> </w:t>
      </w:r>
      <w:r w:rsidR="00E336F6" w:rsidRPr="00E336F6">
        <w:rPr>
          <w:rFonts w:ascii="Calibri" w:hAnsi="Calibri" w:cs="Calibri"/>
        </w:rPr>
        <w:t>Reigen argentinischer populärer Musik.</w:t>
      </w:r>
      <w:r w:rsidR="00E336F6">
        <w:rPr>
          <w:rFonts w:ascii="Calibri" w:hAnsi="Calibri" w:cs="Calibri"/>
        </w:rPr>
        <w:t xml:space="preserve"> </w:t>
      </w:r>
    </w:p>
    <w:p w14:paraId="69E005C0" w14:textId="462B77C1" w:rsidR="00E336F6" w:rsidRDefault="00E336F6" w:rsidP="00847174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E336F6">
        <w:rPr>
          <w:rFonts w:ascii="Calibri" w:hAnsi="Calibri" w:cs="Calibri"/>
        </w:rPr>
        <w:t>Luis Pereyra, Tänzer, Choreograf, Regisseur, Sänger, Darsteller. Das Multitalent aus Argentinien tanzt seit dem 5. Lebensjahr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und verzaubert nun seit 50 Jahren die Zuschauer weltweit mit Charme, Eleganz, Vielseitigkeit und Leidenschaft vom ersten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Moment der Show.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Seine Frau Nicole Nau verkörpert den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Tango wie keine Zweite. Die Düsseldorferin ist Botschafterin ihrer Wahlheimat Argentinien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und wurde sogar auf zwei Briefmarken mit ihrer Leidenschaft zum Tango abgebildet. Sie erzählt in poetischen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Passagen vom</w:t>
      </w:r>
      <w:r>
        <w:rPr>
          <w:rFonts w:ascii="Calibri" w:hAnsi="Calibri" w:cs="Calibri"/>
        </w:rPr>
        <w:t xml:space="preserve"> </w:t>
      </w:r>
      <w:r w:rsidRPr="00E336F6">
        <w:rPr>
          <w:rFonts w:ascii="Calibri" w:hAnsi="Calibri" w:cs="Calibri"/>
        </w:rPr>
        <w:t>Geheimnis, von den Wurzeln, von der Poesie mutiger Männer und der Kraft stolzer Frauen.</w:t>
      </w:r>
    </w:p>
    <w:p w14:paraId="32E52004" w14:textId="77777777" w:rsidR="00E336F6" w:rsidRPr="00E336F6" w:rsidRDefault="00E336F6" w:rsidP="00E336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1C97E6A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444DFC">
        <w:rPr>
          <w:rFonts w:ascii="Calibri" w:eastAsia="Calibri" w:hAnsi="Calibri"/>
          <w:b/>
          <w:color w:val="FF0000"/>
          <w:lang w:eastAsia="en-US"/>
        </w:rPr>
        <w:t>9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BB3B3A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BB3B3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429C3BE4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BB3B3A">
        <w:rPr>
          <w:rFonts w:ascii="Calibri" w:eastAsia="Calibri" w:hAnsi="Calibri"/>
          <w:lang w:eastAsia="en-US"/>
        </w:rPr>
        <w:t>55,-/47,-/39,-/29,-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46E3A94E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44DFC"/>
    <w:rsid w:val="0045063D"/>
    <w:rsid w:val="004609F5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0FC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47174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3734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3B3A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36F6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C0DC3"/>
    <w:rsid w:val="00ED7FA1"/>
    <w:rsid w:val="00EE0D42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2129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2025-07-02T09:46:00Z</dcterms:created>
  <dcterms:modified xsi:type="dcterms:W3CDTF">2025-07-07T12:18:00Z</dcterms:modified>
</cp:coreProperties>
</file>